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00" w:rsidRDefault="00097900" w:rsidP="00097900">
      <w:r>
        <w:t xml:space="preserve">                                                      APPENDIX </w:t>
      </w:r>
    </w:p>
    <w:p w:rsidR="00097900" w:rsidRPr="00382FB0" w:rsidRDefault="00097900" w:rsidP="00097900">
      <w:pPr>
        <w:rPr>
          <w:b/>
          <w:bCs/>
        </w:rPr>
      </w:pPr>
      <w:r w:rsidRPr="00382FB0">
        <w:rPr>
          <w:b/>
          <w:bCs/>
        </w:rPr>
        <w:t>Forecast for export using the 6 period moving average</w:t>
      </w:r>
    </w:p>
    <w:p w:rsidR="00097900" w:rsidRPr="00382FB0" w:rsidRDefault="00097900" w:rsidP="00097900">
      <w:pPr>
        <w:rPr>
          <w:bCs/>
        </w:rPr>
      </w:pPr>
      <w:r w:rsidRPr="00382FB0">
        <w:rPr>
          <w:bCs/>
        </w:rPr>
        <w:t>Table 4.1 Forecasting export demand using the 6 period Moving Average</w:t>
      </w:r>
    </w:p>
    <w:tbl>
      <w:tblPr>
        <w:tblW w:w="10352" w:type="dxa"/>
        <w:tblLook w:val="04A0" w:firstRow="1" w:lastRow="0" w:firstColumn="1" w:lastColumn="0" w:noHBand="0" w:noVBand="1"/>
      </w:tblPr>
      <w:tblGrid>
        <w:gridCol w:w="1120"/>
        <w:gridCol w:w="1120"/>
        <w:gridCol w:w="1356"/>
        <w:gridCol w:w="1356"/>
        <w:gridCol w:w="1780"/>
        <w:gridCol w:w="1580"/>
        <w:gridCol w:w="2040"/>
      </w:tblGrid>
      <w:tr w:rsidR="00097900" w:rsidRPr="00382FB0" w:rsidTr="00E4126B">
        <w:trPr>
          <w:trHeight w:val="5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Period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Demand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Forecast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Error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Absolute Error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Squared Error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Absolute % Error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Jan-10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6737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Feb-10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5800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Mar-10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6579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Apr-10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6352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May-10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7153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Jun-10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6964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Jul-10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4551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6597.5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-2046.5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2046.5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4188162.25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44.97%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Aug-10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6521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6233.16667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287.833333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287.8333333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82848.02778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04.41%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Sep-10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5525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6353.33333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-828.333333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828.3333333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686136.1111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14.99%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Oct-10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5294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6177.66667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-883.666667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883.6666667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780866.7778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16.69%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lastRenderedPageBreak/>
              <w:t>Nov-10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6418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6001.33333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416.666667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416.6666667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173611.1111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06.49%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Dec-10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4605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5878.83333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-1273.83333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1273.833333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1622651.361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27.66%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Jan-11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1708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5485.66667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-3777.66667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3777.666667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14270765.44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221.17%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Feb-11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2126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5011.83333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-2885.83333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2885.833333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8328034.028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135.74%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Mar-11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2368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4279.33333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-1911.33333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1911.333333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3653195.111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80.72%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Apr-11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3509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3753.16667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-244.166667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244.1666667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59617.36111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06.96%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May-11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6145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3455.66667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2689.33333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2689.333333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7232513.778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43.76%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Jun-11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3041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3410.16667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-369.166667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369.1666667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136284.0278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12.14%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Jul-11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4549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3149.5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1399.5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1399.5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1958600.25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30.77%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Aug-11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3427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38416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05.72%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Sep-11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1615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3839.83333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-2224.83333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2224.833333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4949883.361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137.76%</w:t>
            </w:r>
          </w:p>
        </w:tc>
      </w:tr>
      <w:tr w:rsidR="00097900" w:rsidRPr="00382FB0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lastRenderedPageBreak/>
              <w:t>Oct-11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1410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3714.33333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-2304.33333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2304.333333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5309952.111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163.43%</w:t>
            </w:r>
          </w:p>
        </w:tc>
      </w:tr>
      <w:tr w:rsidR="00097900" w:rsidRPr="00382FB0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Total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-14152.3333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23739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53471537.11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r w:rsidRPr="00382FB0">
              <w:t>953.39%</w:t>
            </w:r>
          </w:p>
        </w:tc>
      </w:tr>
      <w:tr w:rsidR="00097900" w:rsidRPr="00382FB0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Average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-884.520833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1483.6875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3341971.069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59.59%</w:t>
            </w:r>
          </w:p>
        </w:tc>
      </w:tr>
      <w:tr w:rsidR="00097900" w:rsidRPr="00382FB0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Bias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MAD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MSE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MAPE</w:t>
            </w:r>
          </w:p>
        </w:tc>
      </w:tr>
      <w:tr w:rsidR="00097900" w:rsidRPr="00382FB0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1954.32738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 </w:t>
            </w:r>
          </w:p>
        </w:tc>
      </w:tr>
      <w:tr w:rsidR="00097900" w:rsidRPr="00382FB0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Next period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382FB0" w:rsidRDefault="00097900" w:rsidP="00E4126B">
            <w:pPr>
              <w:rPr>
                <w:b/>
                <w:bCs/>
              </w:rPr>
            </w:pPr>
            <w:r w:rsidRPr="00382FB0">
              <w:rPr>
                <w:b/>
                <w:bCs/>
              </w:rPr>
              <w:t>3364.5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382FB0" w:rsidRDefault="00097900" w:rsidP="00E4126B">
            <w:r w:rsidRPr="00382FB0">
              <w:t> </w:t>
            </w:r>
          </w:p>
        </w:tc>
      </w:tr>
    </w:tbl>
    <w:p w:rsidR="00097900" w:rsidRDefault="00097900" w:rsidP="00097900"/>
    <w:p w:rsidR="00097900" w:rsidRPr="00C42861" w:rsidRDefault="00097900" w:rsidP="00097900">
      <w:pPr>
        <w:autoSpaceDE w:val="0"/>
        <w:autoSpaceDN w:val="0"/>
        <w:adjustRightInd w:val="0"/>
        <w:spacing w:after="0"/>
        <w:rPr>
          <w:rFonts w:cs="Times New Roman"/>
          <w:color w:val="auto"/>
          <w:szCs w:val="24"/>
        </w:rPr>
      </w:pPr>
      <w:r w:rsidRPr="00C42861">
        <w:rPr>
          <w:rFonts w:cs="Times New Roman"/>
          <w:color w:val="auto"/>
          <w:szCs w:val="24"/>
        </w:rPr>
        <w:t>Table 4.2 Forecast of Import Demand using the 6-period moving Average</w:t>
      </w:r>
    </w:p>
    <w:tbl>
      <w:tblPr>
        <w:tblW w:w="9599" w:type="dxa"/>
        <w:tblLook w:val="04A0" w:firstRow="1" w:lastRow="0" w:firstColumn="1" w:lastColumn="0" w:noHBand="0" w:noVBand="1"/>
      </w:tblPr>
      <w:tblGrid>
        <w:gridCol w:w="1120"/>
        <w:gridCol w:w="1356"/>
        <w:gridCol w:w="1116"/>
        <w:gridCol w:w="1116"/>
        <w:gridCol w:w="1600"/>
        <w:gridCol w:w="1560"/>
        <w:gridCol w:w="2100"/>
      </w:tblGrid>
      <w:tr w:rsidR="00097900" w:rsidRPr="00C42861" w:rsidTr="00E4126B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Demand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Forecast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Error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 Error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Squared Error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 % Error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Jan-10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Feb-10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Mar-10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Apr-10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May-10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Jun-10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Jul-10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21214.17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2087.833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2087.833333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4359048.028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08.96%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Aug-10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21187.17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9251.833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9251.833333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85596420.03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30.39%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Sep-10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24498.17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-267.167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267.1666667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71378.02778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01.10%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Oct-10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24099.67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-864.667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864.6666667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747648.4444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03.72%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Nov-10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24443.17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-11540.2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11540.16667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133175446.7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89.44%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Dec-10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22896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11249316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12.78%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Jan-11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23393.33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-13303.3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13303.33333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176978677.8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131.85%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Feb-11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21191.33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-13920.3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13920.33333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193775680.1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191.45%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Mar-11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-9759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95238081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128.90%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Apr-11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14553.33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-7464.33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7464.333333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55716272.11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105.29%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May-11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11862.33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-5439.33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5439.333333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29586347.11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84.69%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Jun-11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10782.33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-3157.33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3157.333333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9968753.778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41.41%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Jul-11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7678.167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3281.833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3281.833333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10770430.03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29.94%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Aug-11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7823.167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2775.833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2775.833333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7705250.694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26.19%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Sep-11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8377.833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4756.167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4756.166667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22621121.36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36.21%</w:t>
            </w:r>
          </w:p>
        </w:tc>
      </w:tr>
      <w:tr w:rsidR="00097900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Oct-11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9305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101761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03.55%</w:t>
            </w:r>
          </w:p>
        </w:tc>
      </w:tr>
      <w:tr w:rsidR="00097900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Total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-40527.2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91542.16667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837661632.2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925.87%</w:t>
            </w:r>
          </w:p>
        </w:tc>
      </w:tr>
      <w:tr w:rsidR="00097900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Average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-2532.95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5721.385417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52353852.01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57.87%</w:t>
            </w:r>
          </w:p>
        </w:tc>
      </w:tr>
      <w:tr w:rsidR="00097900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Bias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MAPE</w:t>
            </w:r>
          </w:p>
        </w:tc>
      </w:tr>
      <w:tr w:rsidR="00097900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7735.177679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Next period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9621.16667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</w:tbl>
    <w:p w:rsidR="00097900" w:rsidRPr="00C42861" w:rsidRDefault="00097900" w:rsidP="00097900">
      <w:pPr>
        <w:autoSpaceDE w:val="0"/>
        <w:autoSpaceDN w:val="0"/>
        <w:adjustRightInd w:val="0"/>
        <w:spacing w:after="0"/>
        <w:rPr>
          <w:rFonts w:cs="Times New Roman"/>
          <w:color w:val="auto"/>
          <w:szCs w:val="24"/>
        </w:rPr>
      </w:pPr>
    </w:p>
    <w:p w:rsidR="00097900" w:rsidRPr="00C42861" w:rsidRDefault="00097900" w:rsidP="00097900">
      <w:pPr>
        <w:autoSpaceDE w:val="0"/>
        <w:autoSpaceDN w:val="0"/>
        <w:adjustRightInd w:val="0"/>
        <w:spacing w:after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lastRenderedPageBreak/>
        <w:t xml:space="preserve">Table 4.3 </w:t>
      </w:r>
      <w:r w:rsidRPr="00C42861">
        <w:rPr>
          <w:rFonts w:cs="Times New Roman"/>
          <w:b/>
          <w:color w:val="auto"/>
          <w:szCs w:val="24"/>
        </w:rPr>
        <w:t>Three-period moving average forecast for export data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039"/>
        <w:gridCol w:w="1386"/>
        <w:gridCol w:w="1116"/>
        <w:gridCol w:w="1116"/>
        <w:gridCol w:w="1564"/>
        <w:gridCol w:w="1574"/>
        <w:gridCol w:w="1555"/>
      </w:tblGrid>
      <w:tr w:rsidR="00097900" w:rsidRPr="00C42861" w:rsidTr="00E4126B">
        <w:trPr>
          <w:trHeight w:val="31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Demand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Forecast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Error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Squared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 % Error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6737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6579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00.31%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7153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6243.667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909.3333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909.3333333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826887.1111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12.71%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6694.667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269.3333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269.3333333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72540.44444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03.87%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6823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-2272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5161984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49.92%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6521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6222.667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298.3333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298.3333333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89002.77778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04.57%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5525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-487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237169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08.81%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5294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5532.333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-238.333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238.3333333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56802.77778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04.50%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5780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407044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09.94%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4605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5745.667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-1140.67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1140.666667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1301120.444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24.77%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5439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-3731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3731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13920361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218.44%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4243.667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-2117.67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2117.666667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4484512.111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99.61%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2813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-445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198025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18.79%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2067.333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1441.667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1441.666667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2078402.778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41.08%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2667.667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3477.333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3477.333333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12091847.11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56.59%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4007.333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-966.333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966.3333333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933800.1111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31.78%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4231.667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317.3333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317.3333333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100700.4444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06.98%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4578.333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-1151.33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1151.333333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1325568.444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33.60%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1615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3672.333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-2057.33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2057.333333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4232620.444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127.39%</w:t>
            </w:r>
          </w:p>
        </w:tc>
      </w:tr>
      <w:tr w:rsidR="00097900" w:rsidRPr="00C42861" w:rsidTr="00E4126B">
        <w:trPr>
          <w:trHeight w:val="3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3197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-1787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3193369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126.74%</w:t>
            </w:r>
          </w:p>
        </w:tc>
      </w:tr>
      <w:tr w:rsidR="00097900" w:rsidRPr="00C42861" w:rsidTr="00E4126B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Total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-9062.33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23765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50712157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880.41%</w:t>
            </w:r>
          </w:p>
        </w:tc>
      </w:tr>
      <w:tr w:rsidR="00097900" w:rsidRPr="00C42861" w:rsidTr="00E4126B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Average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-476.965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1250.789474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2669060.895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46.34%</w:t>
            </w:r>
          </w:p>
        </w:tc>
      </w:tr>
      <w:tr w:rsidR="00097900" w:rsidRPr="00C42861" w:rsidTr="00E4126B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Bias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MAPE</w:t>
            </w:r>
          </w:p>
        </w:tc>
      </w:tr>
      <w:tr w:rsidR="00097900" w:rsidRPr="00C42861" w:rsidTr="00E4126B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1727.156061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Next period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2150.66667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</w:tbl>
    <w:p w:rsidR="00097900" w:rsidRDefault="00097900" w:rsidP="00097900"/>
    <w:p w:rsidR="00097900" w:rsidRPr="00C42861" w:rsidRDefault="009F2721" w:rsidP="00097900">
      <w:pPr>
        <w:autoSpaceDE w:val="0"/>
        <w:autoSpaceDN w:val="0"/>
        <w:adjustRightInd w:val="0"/>
        <w:spacing w:after="0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lastRenderedPageBreak/>
        <w:t>4.4 (</w:t>
      </w:r>
      <w:r w:rsidR="00097900" w:rsidRPr="00C42861">
        <w:rPr>
          <w:rFonts w:cs="Times New Roman"/>
          <w:b/>
          <w:color w:val="auto"/>
          <w:szCs w:val="24"/>
        </w:rPr>
        <w:t>4.3.8</w:t>
      </w:r>
      <w:r>
        <w:rPr>
          <w:rFonts w:cs="Times New Roman"/>
          <w:b/>
          <w:color w:val="auto"/>
          <w:szCs w:val="24"/>
        </w:rPr>
        <w:t>)</w:t>
      </w:r>
      <w:r w:rsidR="00097900" w:rsidRPr="00C42861">
        <w:rPr>
          <w:rFonts w:cs="Times New Roman"/>
          <w:b/>
          <w:color w:val="auto"/>
          <w:szCs w:val="24"/>
        </w:rPr>
        <w:t xml:space="preserve"> Three-period moving average forecast for import data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002"/>
        <w:gridCol w:w="1353"/>
        <w:gridCol w:w="1168"/>
        <w:gridCol w:w="1163"/>
        <w:gridCol w:w="1483"/>
        <w:gridCol w:w="1627"/>
        <w:gridCol w:w="1554"/>
      </w:tblGrid>
      <w:tr w:rsidR="00097900" w:rsidRPr="00C42861" w:rsidTr="00E4126B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Demand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Forecast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Error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Squared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Abs </w:t>
            </w:r>
            <w:proofErr w:type="spellStart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Pct</w:t>
            </w:r>
            <w:proofErr w:type="spellEnd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 Err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23464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26622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20219.67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954.3333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954.3333333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910752.1111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04.51%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22186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19456.33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2729.667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2729.666667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7451080.111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12.30%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23327.33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-61.3333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61.33333333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3761.777778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00.26%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23302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22208.67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1093.333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1093.333333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1195377.778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04.69%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30439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22918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56565441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24.71%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24231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25669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-1438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1438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2067844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05.93%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25990.67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-2755.67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2755.666667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7593698.778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11.86%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12903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25968.33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-13065.3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13065.33333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170702935.1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101.26%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26250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20123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37540129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23.34%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20796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-10706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10706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114618436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106.11%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7271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16414.33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-9143.33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9143.333333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83600544.44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125.75%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14537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-6966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6966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48525156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92.01%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8310.667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-1221.67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1221.666667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1492469.444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17.23%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7310.333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-887.333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887.3333333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787360.4444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13.81%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7625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7027.667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597.3333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597.3333333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356807.1111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07.83%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7045.667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3914.333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3914.333333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15322005.44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35.71%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5121169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21.35%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13134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9728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11600836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25.93%</w:t>
            </w:r>
          </w:p>
        </w:tc>
      </w:tr>
      <w:tr w:rsidR="00097900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8986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11564.33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-2578.33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2578.333333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6647802.778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28.69%</w:t>
            </w:r>
          </w:p>
        </w:tc>
      </w:tr>
      <w:tr w:rsidR="00097900" w:rsidRPr="00C42861" w:rsidTr="00E4126B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Total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-20217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77429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572103606.3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663.31%</w:t>
            </w:r>
          </w:p>
        </w:tc>
      </w:tr>
      <w:tr w:rsidR="00097900" w:rsidRPr="00C42861" w:rsidTr="00E4126B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Average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-1064.05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4075.210526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30110716.12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34.91%</w:t>
            </w:r>
          </w:p>
        </w:tc>
      </w:tr>
      <w:tr w:rsidR="00097900" w:rsidRPr="00C42861" w:rsidTr="00E4126B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Bias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MSE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MAPE</w:t>
            </w:r>
          </w:p>
        </w:tc>
      </w:tr>
      <w:tr w:rsidR="00097900" w:rsidRPr="00C42861" w:rsidTr="00E4126B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Next period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10906.3333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00" w:rsidRPr="00C42861" w:rsidRDefault="00097900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</w:tbl>
    <w:p w:rsidR="00097900" w:rsidRDefault="00097900" w:rsidP="00097900"/>
    <w:p w:rsidR="00DA4B2F" w:rsidRPr="00C42861" w:rsidRDefault="00DA4B2F" w:rsidP="00DA4B2F">
      <w:pPr>
        <w:autoSpaceDE w:val="0"/>
        <w:autoSpaceDN w:val="0"/>
        <w:adjustRightInd w:val="0"/>
        <w:spacing w:after="0"/>
        <w:rPr>
          <w:rFonts w:cs="Times New Roman"/>
          <w:color w:val="auto"/>
          <w:szCs w:val="24"/>
        </w:rPr>
      </w:pPr>
      <w:r w:rsidRPr="00C42861">
        <w:rPr>
          <w:rFonts w:cs="Times New Roman"/>
          <w:b/>
          <w:color w:val="auto"/>
          <w:szCs w:val="24"/>
        </w:rPr>
        <w:t>4.3.8 Three-period moving average forecast for import data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002"/>
        <w:gridCol w:w="1353"/>
        <w:gridCol w:w="1168"/>
        <w:gridCol w:w="1163"/>
        <w:gridCol w:w="1483"/>
        <w:gridCol w:w="1627"/>
        <w:gridCol w:w="1554"/>
      </w:tblGrid>
      <w:tr w:rsidR="00DA4B2F" w:rsidRPr="00C42861" w:rsidTr="00E4126B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Demand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Forecast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Error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Squared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Abs </w:t>
            </w:r>
            <w:proofErr w:type="spellStart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Pct</w:t>
            </w:r>
            <w:proofErr w:type="spellEnd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 Err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23464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26622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20219.67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954.3333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954.3333333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910752.1111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04.51%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22186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19456.33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2729.667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2729.666667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7451080.111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12.30%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23327.33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-61.3333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61.33333333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3761.777778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00.26%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23302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22208.67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1093.333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1093.333333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1195377.778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04.69%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30439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22918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56565441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24.71%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24231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25669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-1438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1438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2067844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05.93%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25990.67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-2755.67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2755.666667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7593698.778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11.86%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12903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25968.33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-13065.3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13065.33333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170702935.1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101.26%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26250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20123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37540129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23.34%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20796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-10706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10706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114618436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106.11%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7271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16414.33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-9143.33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9143.333333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83600544.44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125.75%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14537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-6966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6966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48525156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92.01%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8310.667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-1221.67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1221.666667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1492469.444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17.23%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7310.333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-887.333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887.3333333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787360.4444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13.81%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7625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7027.667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597.3333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597.3333333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356807.1111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07.83%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7045.667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3914.333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3914.333333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15322005.44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35.71%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5121169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21.35%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13134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9728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11600836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25.93%</w:t>
            </w:r>
          </w:p>
        </w:tc>
      </w:tr>
      <w:tr w:rsidR="00DA4B2F" w:rsidRPr="00C42861" w:rsidTr="00E4126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8986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11564.33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-2578.33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2578.333333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6647802.778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28.69%</w:t>
            </w:r>
          </w:p>
        </w:tc>
      </w:tr>
      <w:tr w:rsidR="00DA4B2F" w:rsidRPr="00C42861" w:rsidTr="00E4126B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Total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-20217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77429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572103606.3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663.31%</w:t>
            </w:r>
          </w:p>
        </w:tc>
      </w:tr>
      <w:tr w:rsidR="00DA4B2F" w:rsidRPr="00C42861" w:rsidTr="00E4126B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Average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-1064.05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4075.210526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30110716.12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34.91%</w:t>
            </w:r>
          </w:p>
        </w:tc>
      </w:tr>
      <w:tr w:rsidR="00DA4B2F" w:rsidRPr="00C42861" w:rsidTr="00E4126B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Bias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MSE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MAPE</w:t>
            </w:r>
          </w:p>
        </w:tc>
      </w:tr>
      <w:tr w:rsidR="00DA4B2F" w:rsidRPr="00C42861" w:rsidTr="00E4126B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Next period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10906.3333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B2F" w:rsidRPr="00C42861" w:rsidRDefault="00DA4B2F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</w:tbl>
    <w:p w:rsidR="00E4126B" w:rsidRDefault="00E4126B"/>
    <w:p w:rsidR="00E4126B" w:rsidRPr="00C42861" w:rsidRDefault="00E4126B" w:rsidP="00E4126B">
      <w:pPr>
        <w:autoSpaceDE w:val="0"/>
        <w:autoSpaceDN w:val="0"/>
        <w:adjustRightInd w:val="0"/>
        <w:spacing w:after="0"/>
        <w:rPr>
          <w:rFonts w:cs="Times New Roman"/>
          <w:color w:val="auto"/>
          <w:szCs w:val="24"/>
        </w:rPr>
      </w:pPr>
      <w:r w:rsidRPr="00C42861">
        <w:rPr>
          <w:rFonts w:cs="Times New Roman"/>
          <w:color w:val="auto"/>
          <w:szCs w:val="24"/>
        </w:rPr>
        <w:t xml:space="preserve">Table </w:t>
      </w:r>
      <w:r w:rsidR="00563D68">
        <w:rPr>
          <w:rFonts w:cs="Times New Roman"/>
          <w:color w:val="auto"/>
          <w:szCs w:val="24"/>
        </w:rPr>
        <w:t>4.5</w:t>
      </w:r>
      <w:r w:rsidRPr="00C42861">
        <w:rPr>
          <w:rFonts w:cs="Times New Roman"/>
          <w:color w:val="auto"/>
          <w:szCs w:val="24"/>
        </w:rPr>
        <w:t xml:space="preserve"> period weighted moving average forecast for export data</w:t>
      </w:r>
    </w:p>
    <w:tbl>
      <w:tblPr>
        <w:tblW w:w="9413" w:type="dxa"/>
        <w:tblLook w:val="04A0" w:firstRow="1" w:lastRow="0" w:firstColumn="1" w:lastColumn="0" w:noHBand="0" w:noVBand="1"/>
      </w:tblPr>
      <w:tblGrid>
        <w:gridCol w:w="1120"/>
        <w:gridCol w:w="1356"/>
        <w:gridCol w:w="1016"/>
        <w:gridCol w:w="1116"/>
        <w:gridCol w:w="1116"/>
        <w:gridCol w:w="1476"/>
        <w:gridCol w:w="1356"/>
        <w:gridCol w:w="1540"/>
      </w:tblGrid>
      <w:tr w:rsidR="00E4126B" w:rsidRPr="00C42861" w:rsidTr="00E4126B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Demand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Weights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Forecast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Error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Squared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Abs </w:t>
            </w:r>
            <w:proofErr w:type="spellStart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Pct</w:t>
            </w:r>
            <w:proofErr w:type="spellEnd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 Err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6737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6579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6471.308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-119.308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119.3076923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14234.3254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01.88%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7153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6344.462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808.5385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808.5384615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653734.444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11.30%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6985.615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-21.6154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21.61538462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467.224852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00.31%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5736025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52.63%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6521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5122.385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1398.615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1398.615385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1956124.99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21.45%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5525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6252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528529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13.16%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5294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5603.308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-309.308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309.3076923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95671.2485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05.84%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5423.923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994.0769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994.0769231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988188.929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15.49%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4605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6176.385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-1571.38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1571.384615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2469249.61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34.12%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4936.923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-3228.92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3228.923077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10425944.2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189.05%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152100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18.34%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2252.385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115.6154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115.6153846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13366.9172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04.88%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1510441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35.02%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3227.077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2917.923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2917.923077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8514275.08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47.48%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5448.923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-2407.92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2407.923077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5798093.54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79.18%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3554.538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994.4615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994.4615385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988953.751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21.86%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4439.769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-1012.77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1012.769231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1025701.51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29.55%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1615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3569.923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-1954.92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1954.923077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3821724.24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121.05%</w:t>
            </w:r>
          </w:p>
        </w:tc>
      </w:tr>
      <w:tr w:rsidR="00E4126B" w:rsidRPr="00C42861" w:rsidTr="00E4126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2119.462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-709.462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709.4615385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503335.675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50.32%</w:t>
            </w:r>
          </w:p>
        </w:tc>
      </w:tr>
      <w:tr w:rsidR="00E4126B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Total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-6389.38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23305.84615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45196160.7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752.92%</w:t>
            </w:r>
          </w:p>
        </w:tc>
      </w:tr>
      <w:tr w:rsidR="00E4126B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Average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-336.283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1226.623482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2378745.3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39.63%</w:t>
            </w:r>
          </w:p>
        </w:tc>
      </w:tr>
      <w:tr w:rsidR="00E4126B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Bias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MAPE</w:t>
            </w:r>
          </w:p>
        </w:tc>
      </w:tr>
      <w:tr w:rsidR="00E4126B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1630.52068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</w:tr>
      <w:tr w:rsidR="00E4126B" w:rsidRPr="00C42861" w:rsidTr="00E4126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Next period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1596.69231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26B" w:rsidRPr="00C42861" w:rsidRDefault="00E4126B" w:rsidP="00E4126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</w:tbl>
    <w:p w:rsidR="00E4126B" w:rsidRPr="00C42861" w:rsidRDefault="00E4126B" w:rsidP="00E4126B">
      <w:pPr>
        <w:autoSpaceDE w:val="0"/>
        <w:autoSpaceDN w:val="0"/>
        <w:adjustRightInd w:val="0"/>
        <w:spacing w:after="0"/>
        <w:rPr>
          <w:rFonts w:cs="Times New Roman"/>
          <w:color w:val="auto"/>
          <w:szCs w:val="24"/>
        </w:rPr>
      </w:pPr>
    </w:p>
    <w:p w:rsidR="00F60CB6" w:rsidRPr="00C42861" w:rsidRDefault="00F60CB6" w:rsidP="00F60CB6">
      <w:pPr>
        <w:autoSpaceDE w:val="0"/>
        <w:autoSpaceDN w:val="0"/>
        <w:adjustRightInd w:val="0"/>
        <w:spacing w:after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Table </w:t>
      </w:r>
      <w:proofErr w:type="gramStart"/>
      <w:r>
        <w:rPr>
          <w:rFonts w:cs="Times New Roman"/>
          <w:color w:val="auto"/>
          <w:szCs w:val="24"/>
        </w:rPr>
        <w:t xml:space="preserve">4.6 </w:t>
      </w:r>
      <w:r w:rsidRPr="00C42861">
        <w:rPr>
          <w:rFonts w:cs="Times New Roman"/>
          <w:color w:val="auto"/>
          <w:szCs w:val="24"/>
        </w:rPr>
        <w:t xml:space="preserve"> Forecast</w:t>
      </w:r>
      <w:proofErr w:type="gramEnd"/>
      <w:r w:rsidRPr="00C42861">
        <w:rPr>
          <w:rFonts w:cs="Times New Roman"/>
          <w:color w:val="auto"/>
          <w:szCs w:val="24"/>
        </w:rPr>
        <w:t xml:space="preserve"> values for Import data using three period weighted average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356"/>
        <w:gridCol w:w="1016"/>
        <w:gridCol w:w="1160"/>
        <w:gridCol w:w="1116"/>
        <w:gridCol w:w="1116"/>
        <w:gridCol w:w="1476"/>
        <w:gridCol w:w="1356"/>
        <w:gridCol w:w="1076"/>
      </w:tblGrid>
      <w:tr w:rsidR="00F60CB6" w:rsidRPr="00C42861" w:rsidTr="00B61061">
        <w:trPr>
          <w:trHeight w:val="31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Demand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Weights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Forecast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Error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Squared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Abs </w:t>
            </w:r>
            <w:proofErr w:type="spellStart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Pct</w:t>
            </w:r>
            <w:proofErr w:type="spellEnd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 Err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23464</w:t>
            </w:r>
          </w:p>
        </w:tc>
        <w:tc>
          <w:tcPr>
            <w:tcW w:w="1016" w:type="dxa"/>
            <w:shd w:val="clear" w:color="000000" w:fill="FFCC99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10573</w:t>
            </w:r>
          </w:p>
        </w:tc>
        <w:tc>
          <w:tcPr>
            <w:tcW w:w="1016" w:type="dxa"/>
            <w:shd w:val="clear" w:color="000000" w:fill="FFCC99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26622</w:t>
            </w:r>
          </w:p>
        </w:tc>
        <w:tc>
          <w:tcPr>
            <w:tcW w:w="1016" w:type="dxa"/>
            <w:shd w:val="clear" w:color="000000" w:fill="FFCC99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tabs>
                <w:tab w:val="left" w:pos="377"/>
                <w:tab w:val="left" w:pos="519"/>
              </w:tabs>
              <w:autoSpaceDE w:val="0"/>
              <w:autoSpaceDN w:val="0"/>
              <w:adjustRightInd w:val="0"/>
              <w:spacing w:after="0"/>
              <w:ind w:right="57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21174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23910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-2736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2736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7485696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12.92%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22186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21196.69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989.3077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989.3076923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978729.71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04.46%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23266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22371.54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894.4615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894.4615385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800061.444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03.84%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23302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22938.92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363.0769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363.0769231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131824.852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01.56%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30439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23210.62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7228.385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7228.384615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52249544.1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23.75%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24231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28789.23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-4558.23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4558.230769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20777467.7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18.81%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23235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25114.62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-1879.62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1879.615385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3532953.99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08.09%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12903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23942.38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-11039.4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11039.38462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121868013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85.56%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26250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15363.92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10886.08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10886.07692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118506671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41.47%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23964.69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-13874.7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13874.69231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192507087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137.51%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7271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12792.54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-5521.54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5521.538462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30487387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75.94%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7571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9164.615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-1593.62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1593.615385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2539609.99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21.05%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7089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7718.615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-629.615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629.6153846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396415.533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08.88%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6423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7177.154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-754.154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754.1538462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568748.024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11.74%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7625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6613.769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1011.231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1011.230769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1022587.67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13.26%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10960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7398.846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3561.154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3561.153846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12681816.7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32.49%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10599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10097.92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501.0769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501.0769231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251078.083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04.73%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13134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10425.77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2708.231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2708.230769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7334513.9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20.62%</w:t>
            </w:r>
          </w:p>
        </w:tc>
      </w:tr>
      <w:tr w:rsidR="00F60CB6" w:rsidRPr="00C42861" w:rsidTr="00B61061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8986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12576.77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-3590.77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3590.769231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12893623.7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39.96%</w:t>
            </w:r>
          </w:p>
        </w:tc>
      </w:tr>
      <w:tr w:rsidR="00F60CB6" w:rsidRPr="00C42861" w:rsidTr="00B61061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Total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-18034.6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74320.61538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587013829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566.64%</w:t>
            </w:r>
          </w:p>
        </w:tc>
      </w:tr>
      <w:tr w:rsidR="00F60CB6" w:rsidRPr="00C42861" w:rsidTr="00B61061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Average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-949.19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3911.611336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30895464.7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29.82%</w:t>
            </w:r>
          </w:p>
        </w:tc>
      </w:tr>
      <w:tr w:rsidR="00F60CB6" w:rsidRPr="00C42861" w:rsidTr="00B61061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Bias</w:t>
            </w:r>
          </w:p>
        </w:tc>
        <w:tc>
          <w:tcPr>
            <w:tcW w:w="147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MAD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MSE</w:t>
            </w:r>
          </w:p>
        </w:tc>
        <w:tc>
          <w:tcPr>
            <w:tcW w:w="485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MAPE</w:t>
            </w:r>
          </w:p>
        </w:tc>
      </w:tr>
      <w:tr w:rsidR="00F60CB6" w:rsidRPr="00C42861" w:rsidTr="00B61061">
        <w:trPr>
          <w:trHeight w:val="255"/>
        </w:trPr>
        <w:tc>
          <w:tcPr>
            <w:tcW w:w="1120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Next period</w:t>
            </w:r>
          </w:p>
        </w:tc>
        <w:tc>
          <w:tcPr>
            <w:tcW w:w="1356" w:type="dxa"/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9748.23077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</w:tbl>
    <w:p w:rsidR="00E4126B" w:rsidRDefault="00E4126B"/>
    <w:p w:rsidR="00F60CB6" w:rsidRPr="00C42861" w:rsidRDefault="00F60CB6" w:rsidP="00F60CB6">
      <w:pPr>
        <w:autoSpaceDE w:val="0"/>
        <w:autoSpaceDN w:val="0"/>
        <w:adjustRightInd w:val="0"/>
        <w:spacing w:after="0"/>
        <w:rPr>
          <w:rFonts w:cs="Times New Roman"/>
          <w:color w:val="auto"/>
          <w:szCs w:val="24"/>
          <w:lang w:bidi="en-US"/>
        </w:rPr>
      </w:pPr>
      <w:r>
        <w:rPr>
          <w:rFonts w:cs="Times New Roman"/>
          <w:color w:val="auto"/>
          <w:szCs w:val="24"/>
          <w:lang w:bidi="en-US"/>
        </w:rPr>
        <w:t>Table 4.7</w:t>
      </w:r>
      <w:r w:rsidRPr="00C42861">
        <w:rPr>
          <w:rFonts w:cs="Times New Roman"/>
          <w:color w:val="auto"/>
          <w:szCs w:val="24"/>
          <w:lang w:bidi="en-US"/>
        </w:rPr>
        <w:t xml:space="preserve"> Forecasting of export data values using exponential smoothing with a smoothing constant of 0.80.</w:t>
      </w:r>
    </w:p>
    <w:tbl>
      <w:tblPr>
        <w:tblW w:w="8131" w:type="dxa"/>
        <w:tblInd w:w="5" w:type="dxa"/>
        <w:tblLook w:val="04A0" w:firstRow="1" w:lastRow="0" w:firstColumn="1" w:lastColumn="0" w:noHBand="0" w:noVBand="1"/>
      </w:tblPr>
      <w:tblGrid>
        <w:gridCol w:w="1128"/>
        <w:gridCol w:w="1356"/>
        <w:gridCol w:w="1116"/>
        <w:gridCol w:w="1116"/>
        <w:gridCol w:w="1123"/>
        <w:gridCol w:w="1176"/>
        <w:gridCol w:w="1116"/>
      </w:tblGrid>
      <w:tr w:rsidR="00F60CB6" w:rsidRPr="00C42861" w:rsidTr="00B61061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Alpha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</w:p>
        </w:tc>
      </w:tr>
      <w:tr w:rsidR="00F60CB6" w:rsidRPr="00C42861" w:rsidTr="00B61061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</w:p>
        </w:tc>
      </w:tr>
      <w:tr w:rsidR="00F60CB6" w:rsidRPr="00C42861" w:rsidTr="00B61061">
        <w:trPr>
          <w:trHeight w:val="2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Demand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Forecast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Error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Absolute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Squared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Abs </w:t>
            </w:r>
            <w:proofErr w:type="spellStart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Pct</w:t>
            </w:r>
            <w:proofErr w:type="spellEnd"/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 xml:space="preserve"> Err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6737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6737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00.00%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6737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-937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877969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16.16%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Period 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6579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5987.4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591.6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591.6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349990.6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08.99%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6460.68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-108.68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108.68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11811.34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01.71%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6373.736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779.264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779.264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607252.4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10.89%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6997.147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-33.1472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33.1472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1098.737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00.48%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6970.629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-2419.63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2419.629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5854607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53.17%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6521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5034.926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1486.074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1486.074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2208416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22.79%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6223.785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-698.785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698.7852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488300.7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12.65%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5664.757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-370.757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370.757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137460.8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07.00%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6418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5368.151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1049.849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1049.849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1102182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16.36%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4605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6208.03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-1603.03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1603.03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2569706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34.81%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1708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4925.606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-3217.61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3217.606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10352989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188.38%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2351.521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-225.521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225.5212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50859.82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10.61%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2171.104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196.8958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196.8958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38767.94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08.31%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2328.621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1180.379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1180.379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1393295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33.64%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3272.924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2872.076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2872.076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8248820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46.74%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3041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5570.585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-2529.58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2529.585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6398799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83.18%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3546.917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1002.083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1002.083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1004170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22.03%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3427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4348.583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-921.583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921.5834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849316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26.89%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1615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3611.317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-1996.32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1996.317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3985280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123.61%</w:t>
            </w:r>
          </w:p>
        </w:tc>
      </w:tr>
      <w:tr w:rsidR="00F60CB6" w:rsidRPr="00C42861" w:rsidTr="00B61061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Period 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1410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2014.263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-604.263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604.2633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365134.2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0.428556</w:t>
            </w:r>
          </w:p>
        </w:tc>
      </w:tr>
      <w:tr w:rsidR="00F60CB6" w:rsidRPr="00C42861" w:rsidTr="00B61061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-6507.68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24824.13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46896226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771.26%</w:t>
            </w:r>
          </w:p>
        </w:tc>
      </w:tr>
      <w:tr w:rsidR="00F60CB6" w:rsidRPr="00C42861" w:rsidTr="00B61061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Average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-295.804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1128.369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2131647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35.06%</w:t>
            </w:r>
          </w:p>
        </w:tc>
      </w:tr>
      <w:tr w:rsidR="00F60CB6" w:rsidRPr="00C42861" w:rsidTr="00B61061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bookmarkStart w:id="0" w:name="_GoBack" w:colFirst="5" w:colLast="5"/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Bias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MSE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MAPE</w:t>
            </w:r>
          </w:p>
        </w:tc>
      </w:tr>
      <w:bookmarkEnd w:id="0"/>
      <w:tr w:rsidR="00F60CB6" w:rsidRPr="00C42861" w:rsidTr="00B61061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SE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1531.278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 </w:t>
            </w:r>
          </w:p>
        </w:tc>
      </w:tr>
      <w:tr w:rsidR="00F60CB6" w:rsidRPr="00C42861" w:rsidTr="00B61061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Next period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uto"/>
                <w:szCs w:val="24"/>
              </w:rPr>
            </w:pPr>
            <w:r w:rsidRPr="00C42861">
              <w:rPr>
                <w:rFonts w:cs="Times New Roman"/>
                <w:b/>
                <w:bCs/>
                <w:color w:val="auto"/>
                <w:szCs w:val="24"/>
              </w:rPr>
              <w:t>1530.85267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B6" w:rsidRPr="00C42861" w:rsidRDefault="00F60CB6" w:rsidP="00B6106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auto"/>
                <w:szCs w:val="24"/>
              </w:rPr>
            </w:pPr>
            <w:r w:rsidRPr="00C42861">
              <w:rPr>
                <w:rFonts w:cs="Times New Roman"/>
                <w:color w:val="auto"/>
                <w:szCs w:val="24"/>
              </w:rPr>
              <w:t> </w:t>
            </w:r>
          </w:p>
        </w:tc>
      </w:tr>
    </w:tbl>
    <w:p w:rsidR="00F60CB6" w:rsidRDefault="00F60CB6"/>
    <w:sectPr w:rsidR="00F6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00"/>
    <w:rsid w:val="00097900"/>
    <w:rsid w:val="003C74A5"/>
    <w:rsid w:val="00563D68"/>
    <w:rsid w:val="009F2721"/>
    <w:rsid w:val="00B3442D"/>
    <w:rsid w:val="00D26F9B"/>
    <w:rsid w:val="00DA4B2F"/>
    <w:rsid w:val="00E4126B"/>
    <w:rsid w:val="00F6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655CE-771E-4ABA-8882-EB8BDEC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900"/>
    <w:pPr>
      <w:spacing w:after="200" w:line="48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John</dc:creator>
  <cp:keywords/>
  <dc:description/>
  <cp:lastModifiedBy>Sir John</cp:lastModifiedBy>
  <cp:revision>4</cp:revision>
  <dcterms:created xsi:type="dcterms:W3CDTF">2015-11-20T22:23:00Z</dcterms:created>
  <dcterms:modified xsi:type="dcterms:W3CDTF">2015-11-25T04:57:00Z</dcterms:modified>
</cp:coreProperties>
</file>