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04" w:rsidRDefault="00A71D04" w:rsidP="00DD627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THE EXISTENCE OF TRANSMIGRATION SETTLEMENT </w:t>
      </w:r>
      <w:r w:rsidR="0017600E">
        <w:rPr>
          <w:rFonts w:ascii="Times New Roman" w:hAnsi="Times New Roman" w:cs="Times New Roman"/>
          <w:b/>
          <w:sz w:val="24"/>
          <w:szCs w:val="24"/>
          <w:lang w:val="en-US"/>
        </w:rPr>
        <w:t xml:space="preserve">IN THE </w:t>
      </w:r>
      <w:r>
        <w:rPr>
          <w:rFonts w:ascii="Times New Roman" w:hAnsi="Times New Roman" w:cs="Times New Roman"/>
          <w:b/>
          <w:sz w:val="24"/>
          <w:szCs w:val="24"/>
          <w:lang w:val="en-US"/>
        </w:rPr>
        <w:t>VILLAGE</w:t>
      </w:r>
    </w:p>
    <w:p w:rsidR="00DD6270" w:rsidRPr="00DD6270" w:rsidRDefault="00A71D04" w:rsidP="00DD6270">
      <w:pPr>
        <w:spacing w:after="0" w:line="240" w:lineRule="auto"/>
        <w:jc w:val="center"/>
        <w:rPr>
          <w:rFonts w:ascii="Times New Roman" w:hAnsi="Times New Roman" w:cs="Times New Roman"/>
          <w:b/>
          <w:sz w:val="24"/>
          <w:szCs w:val="24"/>
          <w:lang w:val="en-US"/>
        </w:rPr>
      </w:pPr>
      <w:r w:rsidRPr="00DD6270">
        <w:rPr>
          <w:rFonts w:ascii="Times New Roman" w:hAnsi="Times New Roman" w:cs="Times New Roman"/>
          <w:b/>
          <w:sz w:val="24"/>
          <w:szCs w:val="24"/>
          <w:lang w:val="en-US"/>
        </w:rPr>
        <w:t xml:space="preserve"> </w:t>
      </w:r>
      <w:r w:rsidR="00DD6270" w:rsidRPr="00DD6270">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a</w:t>
      </w:r>
      <w:proofErr w:type="gramEnd"/>
      <w:r>
        <w:rPr>
          <w:rFonts w:ascii="Times New Roman" w:hAnsi="Times New Roman" w:cs="Times New Roman"/>
          <w:b/>
          <w:sz w:val="24"/>
          <w:szCs w:val="24"/>
          <w:lang w:val="en-US"/>
        </w:rPr>
        <w:t xml:space="preserve"> Case in Transmigration Settlement </w:t>
      </w:r>
      <w:r w:rsidR="0017600E">
        <w:rPr>
          <w:rFonts w:ascii="Times New Roman" w:hAnsi="Times New Roman" w:cs="Times New Roman"/>
          <w:b/>
          <w:sz w:val="24"/>
          <w:szCs w:val="24"/>
          <w:lang w:val="en-US"/>
        </w:rPr>
        <w:t xml:space="preserve">in </w:t>
      </w:r>
      <w:proofErr w:type="spellStart"/>
      <w:r>
        <w:rPr>
          <w:rFonts w:ascii="Times New Roman" w:hAnsi="Times New Roman" w:cs="Times New Roman"/>
          <w:b/>
          <w:sz w:val="24"/>
          <w:szCs w:val="24"/>
          <w:lang w:val="en-US"/>
        </w:rPr>
        <w:t>Mulawarman</w:t>
      </w:r>
      <w:proofErr w:type="spellEnd"/>
      <w:r>
        <w:rPr>
          <w:rFonts w:ascii="Times New Roman" w:hAnsi="Times New Roman" w:cs="Times New Roman"/>
          <w:b/>
          <w:sz w:val="24"/>
          <w:szCs w:val="24"/>
          <w:lang w:val="en-US"/>
        </w:rPr>
        <w:t xml:space="preserve"> Village, </w:t>
      </w:r>
      <w:proofErr w:type="spellStart"/>
      <w:r>
        <w:rPr>
          <w:rFonts w:ascii="Times New Roman" w:hAnsi="Times New Roman" w:cs="Times New Roman"/>
          <w:b/>
          <w:sz w:val="24"/>
          <w:szCs w:val="24"/>
          <w:lang w:val="en-US"/>
        </w:rPr>
        <w:t>Kutai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Kartanegara</w:t>
      </w:r>
      <w:proofErr w:type="spellEnd"/>
      <w:r>
        <w:rPr>
          <w:rFonts w:ascii="Times New Roman" w:hAnsi="Times New Roman" w:cs="Times New Roman"/>
          <w:b/>
          <w:sz w:val="24"/>
          <w:szCs w:val="24"/>
          <w:lang w:val="en-US"/>
        </w:rPr>
        <w:t xml:space="preserve"> Regency</w:t>
      </w:r>
      <w:r w:rsidR="00DD6270" w:rsidRPr="00DD6270">
        <w:rPr>
          <w:rFonts w:ascii="Times New Roman" w:hAnsi="Times New Roman" w:cs="Times New Roman"/>
          <w:b/>
          <w:sz w:val="24"/>
          <w:szCs w:val="24"/>
          <w:lang w:val="en-US"/>
        </w:rPr>
        <w:t>)</w:t>
      </w:r>
    </w:p>
    <w:p w:rsidR="00DD6270" w:rsidRPr="00DD6270" w:rsidRDefault="00DD6270" w:rsidP="00DD6270">
      <w:pPr>
        <w:spacing w:after="0" w:line="240" w:lineRule="auto"/>
        <w:jc w:val="center"/>
        <w:rPr>
          <w:rFonts w:ascii="Times New Roman" w:hAnsi="Times New Roman" w:cs="Times New Roman"/>
          <w:sz w:val="24"/>
          <w:szCs w:val="24"/>
          <w:lang w:val="en-US"/>
        </w:rPr>
      </w:pPr>
    </w:p>
    <w:p w:rsidR="00DD6270" w:rsidRDefault="00175CC5" w:rsidP="00DD6270">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t>Jumansya</w:t>
      </w:r>
      <w:proofErr w:type="spellEnd"/>
      <w:r>
        <w:rPr>
          <w:rFonts w:ascii="Times New Roman" w:hAnsi="Times New Roman" w:cs="Times New Roman"/>
          <w:b/>
          <w:sz w:val="24"/>
          <w:szCs w:val="24"/>
        </w:rPr>
        <w:t>h</w:t>
      </w:r>
    </w:p>
    <w:p w:rsidR="00175CC5" w:rsidRPr="00175CC5" w:rsidRDefault="00175CC5" w:rsidP="00175C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Government Science Padjadjaran University, Bandung Indonesia</w:t>
      </w:r>
    </w:p>
    <w:p w:rsidR="00DD6270" w:rsidRDefault="00DD6270" w:rsidP="00DD6270">
      <w:pPr>
        <w:spacing w:after="0" w:line="240" w:lineRule="auto"/>
        <w:jc w:val="center"/>
        <w:rPr>
          <w:rFonts w:ascii="Times New Roman" w:hAnsi="Times New Roman" w:cs="Times New Roman"/>
          <w:b/>
          <w:sz w:val="24"/>
          <w:szCs w:val="24"/>
        </w:rPr>
      </w:pPr>
      <w:proofErr w:type="spellStart"/>
      <w:r w:rsidRPr="00DD6270">
        <w:rPr>
          <w:rFonts w:ascii="Times New Roman" w:hAnsi="Times New Roman" w:cs="Times New Roman"/>
          <w:b/>
          <w:sz w:val="24"/>
          <w:szCs w:val="24"/>
          <w:lang w:val="en-US"/>
        </w:rPr>
        <w:t>Utang</w:t>
      </w:r>
      <w:proofErr w:type="spellEnd"/>
      <w:r w:rsidRPr="00DD6270">
        <w:rPr>
          <w:rFonts w:ascii="Times New Roman" w:hAnsi="Times New Roman" w:cs="Times New Roman"/>
          <w:b/>
          <w:sz w:val="24"/>
          <w:szCs w:val="24"/>
          <w:lang w:val="en-US"/>
        </w:rPr>
        <w:t xml:space="preserve"> </w:t>
      </w:r>
      <w:proofErr w:type="spellStart"/>
      <w:r w:rsidRPr="00DD6270">
        <w:rPr>
          <w:rFonts w:ascii="Times New Roman" w:hAnsi="Times New Roman" w:cs="Times New Roman"/>
          <w:b/>
          <w:sz w:val="24"/>
          <w:szCs w:val="24"/>
          <w:lang w:val="en-US"/>
        </w:rPr>
        <w:t>Suwaryo</w:t>
      </w:r>
      <w:proofErr w:type="spellEnd"/>
    </w:p>
    <w:p w:rsidR="00175CC5" w:rsidRPr="00175CC5" w:rsidRDefault="00175CC5" w:rsidP="00175C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Government Science Padjadjaran University, Bandung Indonesia</w:t>
      </w:r>
    </w:p>
    <w:p w:rsidR="00DD6270" w:rsidRDefault="00DD6270" w:rsidP="00DD6270">
      <w:pPr>
        <w:spacing w:after="0" w:line="240" w:lineRule="auto"/>
        <w:jc w:val="center"/>
        <w:rPr>
          <w:rFonts w:ascii="Times New Roman" w:hAnsi="Times New Roman" w:cs="Times New Roman"/>
          <w:b/>
          <w:sz w:val="24"/>
          <w:szCs w:val="24"/>
        </w:rPr>
      </w:pPr>
      <w:proofErr w:type="spellStart"/>
      <w:r w:rsidRPr="00DD6270">
        <w:rPr>
          <w:rFonts w:ascii="Times New Roman" w:hAnsi="Times New Roman" w:cs="Times New Roman"/>
          <w:b/>
          <w:sz w:val="24"/>
          <w:szCs w:val="24"/>
          <w:lang w:val="en-US"/>
        </w:rPr>
        <w:t>Neneng</w:t>
      </w:r>
      <w:proofErr w:type="spellEnd"/>
      <w:r w:rsidRPr="00DD6270">
        <w:rPr>
          <w:rFonts w:ascii="Times New Roman" w:hAnsi="Times New Roman" w:cs="Times New Roman"/>
          <w:b/>
          <w:sz w:val="24"/>
          <w:szCs w:val="24"/>
          <w:lang w:val="en-US"/>
        </w:rPr>
        <w:t xml:space="preserve"> </w:t>
      </w:r>
      <w:proofErr w:type="spellStart"/>
      <w:r w:rsidRPr="00DD6270">
        <w:rPr>
          <w:rFonts w:ascii="Times New Roman" w:hAnsi="Times New Roman" w:cs="Times New Roman"/>
          <w:b/>
          <w:sz w:val="24"/>
          <w:szCs w:val="24"/>
          <w:lang w:val="en-US"/>
        </w:rPr>
        <w:t>Yani</w:t>
      </w:r>
      <w:proofErr w:type="spellEnd"/>
      <w:r w:rsidRPr="00DD6270">
        <w:rPr>
          <w:rFonts w:ascii="Times New Roman" w:hAnsi="Times New Roman" w:cs="Times New Roman"/>
          <w:b/>
          <w:sz w:val="24"/>
          <w:szCs w:val="24"/>
          <w:lang w:val="en-US"/>
        </w:rPr>
        <w:t xml:space="preserve"> </w:t>
      </w:r>
      <w:proofErr w:type="spellStart"/>
      <w:r w:rsidRPr="00DD6270">
        <w:rPr>
          <w:rFonts w:ascii="Times New Roman" w:hAnsi="Times New Roman" w:cs="Times New Roman"/>
          <w:b/>
          <w:sz w:val="24"/>
          <w:szCs w:val="24"/>
          <w:lang w:val="en-US"/>
        </w:rPr>
        <w:t>Yuningsih</w:t>
      </w:r>
      <w:proofErr w:type="spellEnd"/>
      <w:r w:rsidRPr="00DD6270">
        <w:rPr>
          <w:rFonts w:ascii="Times New Roman" w:hAnsi="Times New Roman" w:cs="Times New Roman"/>
          <w:b/>
          <w:sz w:val="24"/>
          <w:szCs w:val="24"/>
          <w:lang w:val="en-US"/>
        </w:rPr>
        <w:t xml:space="preserve"> </w:t>
      </w:r>
    </w:p>
    <w:p w:rsidR="00175CC5" w:rsidRPr="00FA51C4" w:rsidRDefault="00175CC5" w:rsidP="00175C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Government Science Padjadjaran University, Bandung Indonesia</w:t>
      </w:r>
    </w:p>
    <w:p w:rsidR="00175CC5" w:rsidRPr="00175CC5" w:rsidRDefault="00175CC5" w:rsidP="00DD6270">
      <w:pPr>
        <w:spacing w:after="0" w:line="240" w:lineRule="auto"/>
        <w:jc w:val="center"/>
        <w:rPr>
          <w:rFonts w:ascii="Times New Roman" w:hAnsi="Times New Roman" w:cs="Times New Roman"/>
          <w:b/>
          <w:sz w:val="24"/>
          <w:szCs w:val="24"/>
        </w:rPr>
      </w:pPr>
    </w:p>
    <w:p w:rsidR="00DD6270" w:rsidRPr="00DD6270" w:rsidRDefault="00DD6270" w:rsidP="00DD6270">
      <w:pPr>
        <w:spacing w:after="0" w:line="240" w:lineRule="auto"/>
        <w:jc w:val="center"/>
        <w:rPr>
          <w:rFonts w:ascii="Times New Roman" w:hAnsi="Times New Roman" w:cs="Times New Roman"/>
          <w:b/>
          <w:sz w:val="24"/>
          <w:szCs w:val="24"/>
          <w:lang w:val="en-US"/>
        </w:rPr>
      </w:pPr>
    </w:p>
    <w:p w:rsidR="00DD6270" w:rsidRPr="00DD6270" w:rsidRDefault="007E1494" w:rsidP="00DD6270">
      <w:pPr>
        <w:spacing w:after="0" w:line="240" w:lineRule="auto"/>
        <w:jc w:val="center"/>
        <w:rPr>
          <w:rFonts w:ascii="Times New Roman" w:hAnsi="Times New Roman" w:cs="Times New Roman"/>
          <w:b/>
          <w:sz w:val="24"/>
          <w:szCs w:val="24"/>
          <w:lang w:val="en-US"/>
        </w:rPr>
      </w:pPr>
      <w:hyperlink r:id="rId8" w:history="1">
        <w:r w:rsidR="00DD6270" w:rsidRPr="00DD6270">
          <w:rPr>
            <w:rStyle w:val="Hyperlink"/>
            <w:rFonts w:ascii="Times New Roman" w:hAnsi="Times New Roman" w:cs="Times New Roman"/>
            <w:b/>
            <w:sz w:val="24"/>
            <w:szCs w:val="24"/>
            <w:lang w:val="en-US"/>
          </w:rPr>
          <w:t>jumansyah33@gmail.com</w:t>
        </w:r>
      </w:hyperlink>
      <w:r w:rsidR="00DD6270" w:rsidRPr="00DD6270">
        <w:rPr>
          <w:rFonts w:ascii="Times New Roman" w:hAnsi="Times New Roman" w:cs="Times New Roman"/>
          <w:b/>
          <w:sz w:val="24"/>
          <w:szCs w:val="24"/>
          <w:lang w:val="en-US"/>
        </w:rPr>
        <w:t xml:space="preserve"> (phone</w:t>
      </w:r>
      <w:proofErr w:type="gramStart"/>
      <w:r w:rsidR="00DD6270" w:rsidRPr="00DD6270">
        <w:rPr>
          <w:rFonts w:ascii="Times New Roman" w:hAnsi="Times New Roman" w:cs="Times New Roman"/>
          <w:b/>
          <w:sz w:val="24"/>
          <w:szCs w:val="24"/>
          <w:lang w:val="en-US"/>
        </w:rPr>
        <w:t>:081254133459</w:t>
      </w:r>
      <w:proofErr w:type="gramEnd"/>
      <w:r w:rsidR="00DD6270" w:rsidRPr="00DD6270">
        <w:rPr>
          <w:rFonts w:ascii="Times New Roman" w:hAnsi="Times New Roman" w:cs="Times New Roman"/>
          <w:b/>
          <w:sz w:val="24"/>
          <w:szCs w:val="24"/>
          <w:lang w:val="en-US"/>
        </w:rPr>
        <w:t>)</w:t>
      </w:r>
    </w:p>
    <w:p w:rsidR="00DD6270" w:rsidRPr="00DD6270" w:rsidRDefault="00DD6270" w:rsidP="00DD6270">
      <w:pPr>
        <w:spacing w:after="0" w:line="240" w:lineRule="auto"/>
        <w:jc w:val="center"/>
        <w:rPr>
          <w:rFonts w:ascii="Times New Roman" w:hAnsi="Times New Roman" w:cs="Times New Roman"/>
          <w:b/>
          <w:sz w:val="24"/>
          <w:szCs w:val="24"/>
          <w:lang w:val="en-US"/>
        </w:rPr>
      </w:pPr>
    </w:p>
    <w:p w:rsidR="00DD6270" w:rsidRPr="00DD6270" w:rsidRDefault="00DD6270" w:rsidP="00DD6270">
      <w:pPr>
        <w:spacing w:after="0" w:line="240" w:lineRule="auto"/>
        <w:jc w:val="both"/>
        <w:rPr>
          <w:rFonts w:ascii="Times New Roman" w:hAnsi="Times New Roman" w:cs="Times New Roman"/>
          <w:b/>
          <w:sz w:val="24"/>
          <w:szCs w:val="24"/>
          <w:lang w:val="en-US"/>
        </w:rPr>
      </w:pPr>
      <w:r w:rsidRPr="00DD6270">
        <w:rPr>
          <w:rFonts w:ascii="Times New Roman" w:hAnsi="Times New Roman" w:cs="Times New Roman"/>
          <w:b/>
          <w:sz w:val="24"/>
          <w:szCs w:val="24"/>
          <w:lang w:val="en-US"/>
        </w:rPr>
        <w:t>ABSTRA</w:t>
      </w:r>
      <w:r w:rsidR="0017600E">
        <w:rPr>
          <w:rFonts w:ascii="Times New Roman" w:hAnsi="Times New Roman" w:cs="Times New Roman"/>
          <w:b/>
          <w:sz w:val="24"/>
          <w:szCs w:val="24"/>
          <w:lang w:val="en-US"/>
        </w:rPr>
        <w:t>CT</w:t>
      </w:r>
    </w:p>
    <w:p w:rsidR="00DD6270" w:rsidRPr="00DD6270" w:rsidRDefault="00DD6270" w:rsidP="00DD6270">
      <w:pPr>
        <w:spacing w:after="0" w:line="240" w:lineRule="auto"/>
        <w:jc w:val="both"/>
        <w:rPr>
          <w:rFonts w:ascii="Times New Roman" w:hAnsi="Times New Roman" w:cs="Times New Roman"/>
          <w:b/>
          <w:sz w:val="24"/>
          <w:szCs w:val="24"/>
          <w:lang w:val="en-US"/>
        </w:rPr>
      </w:pPr>
    </w:p>
    <w:p w:rsidR="0017600E" w:rsidRDefault="0017600E" w:rsidP="00DD627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Transmigration settlement is an integral part in the implementation of transmigration program</w:t>
      </w:r>
      <w:r w:rsidR="003154D9">
        <w:rPr>
          <w:rFonts w:ascii="Times New Roman" w:hAnsi="Times New Roman" w:cs="Times New Roman"/>
          <w:sz w:val="24"/>
          <w:szCs w:val="24"/>
        </w:rPr>
        <w:t>me</w:t>
      </w:r>
      <w:r>
        <w:rPr>
          <w:rFonts w:ascii="Times New Roman" w:hAnsi="Times New Roman" w:cs="Times New Roman"/>
          <w:sz w:val="24"/>
          <w:szCs w:val="24"/>
          <w:lang w:val="en-US"/>
        </w:rPr>
        <w:t>. T</w:t>
      </w:r>
      <w:bookmarkStart w:id="0" w:name="_GoBack"/>
      <w:bookmarkEnd w:id="0"/>
      <w:r>
        <w:rPr>
          <w:rFonts w:ascii="Times New Roman" w:hAnsi="Times New Roman" w:cs="Times New Roman"/>
          <w:sz w:val="24"/>
          <w:szCs w:val="24"/>
          <w:lang w:val="en-US"/>
        </w:rPr>
        <w:t xml:space="preserve">he existence of transmigration settlement in a village, including at </w:t>
      </w:r>
      <w:proofErr w:type="spellStart"/>
      <w:r>
        <w:rPr>
          <w:rFonts w:ascii="Times New Roman" w:hAnsi="Times New Roman" w:cs="Times New Roman"/>
          <w:sz w:val="24"/>
          <w:szCs w:val="24"/>
          <w:lang w:val="en-US"/>
        </w:rPr>
        <w:t>Mulawarman</w:t>
      </w:r>
      <w:proofErr w:type="spellEnd"/>
      <w:r>
        <w:rPr>
          <w:rFonts w:ascii="Times New Roman" w:hAnsi="Times New Roman" w:cs="Times New Roman"/>
          <w:sz w:val="24"/>
          <w:szCs w:val="24"/>
          <w:lang w:val="en-US"/>
        </w:rPr>
        <w:t xml:space="preserve"> Village, is the responsibility of the local government as </w:t>
      </w:r>
      <w:r w:rsidR="00A263D3">
        <w:rPr>
          <w:rFonts w:ascii="Times New Roman" w:hAnsi="Times New Roman" w:cs="Times New Roman"/>
          <w:sz w:val="24"/>
          <w:szCs w:val="24"/>
          <w:lang w:val="en-US"/>
        </w:rPr>
        <w:t xml:space="preserve">the implementer </w:t>
      </w:r>
      <w:r>
        <w:rPr>
          <w:rFonts w:ascii="Times New Roman" w:hAnsi="Times New Roman" w:cs="Times New Roman"/>
          <w:sz w:val="24"/>
          <w:szCs w:val="24"/>
          <w:lang w:val="en-US"/>
        </w:rPr>
        <w:t xml:space="preserve">of transmigration program in regency/city scale in supporting and preserving the settlement </w:t>
      </w:r>
      <w:r w:rsidR="00A263D3">
        <w:rPr>
          <w:rFonts w:ascii="Times New Roman" w:hAnsi="Times New Roman" w:cs="Times New Roman"/>
          <w:sz w:val="24"/>
          <w:szCs w:val="24"/>
          <w:lang w:val="en-US"/>
        </w:rPr>
        <w:t>to become a settlement that is feasible for a place to live</w:t>
      </w:r>
      <w:r>
        <w:rPr>
          <w:rFonts w:ascii="Times New Roman" w:hAnsi="Times New Roman" w:cs="Times New Roman"/>
          <w:sz w:val="24"/>
          <w:szCs w:val="24"/>
          <w:lang w:val="en-US"/>
        </w:rPr>
        <w:t xml:space="preserve">, </w:t>
      </w:r>
      <w:r w:rsidR="00A263D3">
        <w:rPr>
          <w:rFonts w:ascii="Times New Roman" w:hAnsi="Times New Roman" w:cs="Times New Roman"/>
          <w:sz w:val="24"/>
          <w:szCs w:val="24"/>
          <w:lang w:val="en-US"/>
        </w:rPr>
        <w:t xml:space="preserve">for </w:t>
      </w:r>
      <w:r w:rsidR="00B92240">
        <w:rPr>
          <w:rFonts w:ascii="Times New Roman" w:hAnsi="Times New Roman" w:cs="Times New Roman"/>
          <w:sz w:val="24"/>
          <w:szCs w:val="24"/>
          <w:lang w:val="en-US"/>
        </w:rPr>
        <w:t>work</w:t>
      </w:r>
      <w:r>
        <w:rPr>
          <w:rFonts w:ascii="Times New Roman" w:hAnsi="Times New Roman" w:cs="Times New Roman"/>
          <w:sz w:val="24"/>
          <w:szCs w:val="24"/>
          <w:lang w:val="en-US"/>
        </w:rPr>
        <w:t xml:space="preserve">, and </w:t>
      </w:r>
      <w:r w:rsidR="00A263D3">
        <w:rPr>
          <w:rFonts w:ascii="Times New Roman" w:hAnsi="Times New Roman" w:cs="Times New Roman"/>
          <w:sz w:val="24"/>
          <w:szCs w:val="24"/>
          <w:lang w:val="en-US"/>
        </w:rPr>
        <w:t>for development</w:t>
      </w:r>
      <w:r>
        <w:rPr>
          <w:rFonts w:ascii="Times New Roman" w:hAnsi="Times New Roman" w:cs="Times New Roman"/>
          <w:sz w:val="24"/>
          <w:szCs w:val="24"/>
          <w:lang w:val="en-US"/>
        </w:rPr>
        <w:t xml:space="preserve">. The existence of transmigration settlement, in reality, still becomes the main problem </w:t>
      </w:r>
      <w:r w:rsidR="0094579F">
        <w:rPr>
          <w:rFonts w:ascii="Times New Roman" w:hAnsi="Times New Roman" w:cs="Times New Roman"/>
          <w:sz w:val="24"/>
          <w:szCs w:val="24"/>
          <w:lang w:val="en-US"/>
        </w:rPr>
        <w:t>for transmigra</w:t>
      </w:r>
      <w:r w:rsidR="00A263D3">
        <w:rPr>
          <w:rFonts w:ascii="Times New Roman" w:hAnsi="Times New Roman" w:cs="Times New Roman"/>
          <w:sz w:val="24"/>
          <w:szCs w:val="24"/>
          <w:lang w:val="en-US"/>
        </w:rPr>
        <w:t>tion</w:t>
      </w:r>
      <w:r w:rsidR="0094579F">
        <w:rPr>
          <w:rFonts w:ascii="Times New Roman" w:hAnsi="Times New Roman" w:cs="Times New Roman"/>
          <w:sz w:val="24"/>
          <w:szCs w:val="24"/>
          <w:lang w:val="en-US"/>
        </w:rPr>
        <w:t xml:space="preserve"> community to obtain better life since the role of local government as a regulator has not maximal in </w:t>
      </w:r>
      <w:r w:rsidR="00AE1BB7">
        <w:rPr>
          <w:rFonts w:ascii="Times New Roman" w:hAnsi="Times New Roman" w:cs="Times New Roman"/>
          <w:sz w:val="24"/>
          <w:szCs w:val="24"/>
          <w:lang w:val="en-US"/>
        </w:rPr>
        <w:t xml:space="preserve">making </w:t>
      </w:r>
      <w:r w:rsidR="0094579F">
        <w:rPr>
          <w:rFonts w:ascii="Times New Roman" w:hAnsi="Times New Roman" w:cs="Times New Roman"/>
          <w:sz w:val="24"/>
          <w:szCs w:val="24"/>
          <w:lang w:val="en-US"/>
        </w:rPr>
        <w:t>policy related to transmigration settlement as well as their role as a facilitator in creating physical development to support all activities conducted by the transmigra</w:t>
      </w:r>
      <w:r w:rsidR="00A263D3">
        <w:rPr>
          <w:rFonts w:ascii="Times New Roman" w:hAnsi="Times New Roman" w:cs="Times New Roman"/>
          <w:sz w:val="24"/>
          <w:szCs w:val="24"/>
          <w:lang w:val="en-US"/>
        </w:rPr>
        <w:t>tion</w:t>
      </w:r>
      <w:r w:rsidR="0094579F">
        <w:rPr>
          <w:rFonts w:ascii="Times New Roman" w:hAnsi="Times New Roman" w:cs="Times New Roman"/>
          <w:sz w:val="24"/>
          <w:szCs w:val="24"/>
          <w:lang w:val="en-US"/>
        </w:rPr>
        <w:t xml:space="preserve"> community and their role as a </w:t>
      </w:r>
      <w:r w:rsidR="00F10B53">
        <w:rPr>
          <w:rFonts w:ascii="Times New Roman" w:hAnsi="Times New Roman" w:cs="Times New Roman"/>
          <w:sz w:val="24"/>
          <w:szCs w:val="24"/>
          <w:lang w:val="en-US"/>
        </w:rPr>
        <w:t>dynamic driving forces</w:t>
      </w:r>
      <w:r w:rsidR="0094579F">
        <w:rPr>
          <w:rFonts w:ascii="Times New Roman" w:hAnsi="Times New Roman" w:cs="Times New Roman"/>
          <w:sz w:val="24"/>
          <w:szCs w:val="24"/>
          <w:lang w:val="en-US"/>
        </w:rPr>
        <w:t xml:space="preserve"> to drive the aspiration of the transmigra</w:t>
      </w:r>
      <w:r w:rsidR="00A263D3">
        <w:rPr>
          <w:rFonts w:ascii="Times New Roman" w:hAnsi="Times New Roman" w:cs="Times New Roman"/>
          <w:sz w:val="24"/>
          <w:szCs w:val="24"/>
          <w:lang w:val="en-US"/>
        </w:rPr>
        <w:t>tion</w:t>
      </w:r>
      <w:r w:rsidR="0094579F">
        <w:rPr>
          <w:rFonts w:ascii="Times New Roman" w:hAnsi="Times New Roman" w:cs="Times New Roman"/>
          <w:sz w:val="24"/>
          <w:szCs w:val="24"/>
          <w:lang w:val="en-US"/>
        </w:rPr>
        <w:t xml:space="preserve"> community. Therefore, the existence of transmigration settlement in the village is endangered.</w:t>
      </w:r>
    </w:p>
    <w:p w:rsidR="0017600E" w:rsidRDefault="0017600E" w:rsidP="00DD6270">
      <w:pPr>
        <w:spacing w:after="0" w:line="240" w:lineRule="auto"/>
        <w:jc w:val="both"/>
        <w:rPr>
          <w:rFonts w:ascii="Times New Roman" w:hAnsi="Times New Roman" w:cs="Times New Roman"/>
          <w:sz w:val="24"/>
          <w:szCs w:val="24"/>
          <w:lang w:val="en-US"/>
        </w:rPr>
      </w:pPr>
    </w:p>
    <w:p w:rsidR="0094579F" w:rsidRDefault="0094579F" w:rsidP="00DD6270">
      <w:pPr>
        <w:spacing w:after="0" w:line="240" w:lineRule="auto"/>
        <w:ind w:left="1276" w:hanging="1276"/>
        <w:jc w:val="both"/>
        <w:rPr>
          <w:rFonts w:ascii="Times New Roman" w:hAnsi="Times New Roman" w:cs="Times New Roman"/>
          <w:sz w:val="24"/>
          <w:szCs w:val="24"/>
          <w:lang w:val="en-US"/>
        </w:rPr>
      </w:pPr>
      <w:r>
        <w:rPr>
          <w:rFonts w:ascii="Times New Roman" w:hAnsi="Times New Roman" w:cs="Times New Roman"/>
          <w:sz w:val="24"/>
          <w:szCs w:val="24"/>
          <w:lang w:val="en-US"/>
        </w:rPr>
        <w:t>Keywords</w:t>
      </w:r>
      <w:r w:rsidR="00DD6270" w:rsidRPr="00DD62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role of local government, regulator, </w:t>
      </w:r>
      <w:r w:rsidR="00F10B53">
        <w:rPr>
          <w:rFonts w:ascii="Times New Roman" w:hAnsi="Times New Roman" w:cs="Times New Roman"/>
          <w:sz w:val="24"/>
          <w:szCs w:val="24"/>
          <w:lang w:val="en-US"/>
        </w:rPr>
        <w:t>dynamic driving forces</w:t>
      </w:r>
      <w:r>
        <w:rPr>
          <w:rFonts w:ascii="Times New Roman" w:hAnsi="Times New Roman" w:cs="Times New Roman"/>
          <w:sz w:val="24"/>
          <w:szCs w:val="24"/>
          <w:lang w:val="en-US"/>
        </w:rPr>
        <w:t>/driver, transmigration settlement</w:t>
      </w:r>
    </w:p>
    <w:p w:rsidR="00DD6270" w:rsidRPr="00DD6270" w:rsidRDefault="00DD6270" w:rsidP="00DD6270">
      <w:pPr>
        <w:spacing w:after="0" w:line="240" w:lineRule="auto"/>
        <w:jc w:val="both"/>
        <w:rPr>
          <w:rFonts w:ascii="Times New Roman" w:hAnsi="Times New Roman" w:cs="Times New Roman"/>
          <w:sz w:val="24"/>
          <w:szCs w:val="24"/>
          <w:lang w:val="en-US"/>
        </w:rPr>
      </w:pPr>
    </w:p>
    <w:p w:rsidR="00DD6270" w:rsidRPr="00DD6270" w:rsidRDefault="00941494" w:rsidP="00D4797E">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3153FC" w:rsidRDefault="00941494"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existence of transmigration settlement is an important indicator in the implementation of transmigration program in Indonesia. The existence of decent transmigration settlement in Indonesia is the manifestation of local government </w:t>
      </w:r>
      <w:r>
        <w:rPr>
          <w:rFonts w:ascii="Times New Roman" w:hAnsi="Times New Roman" w:cs="Times New Roman"/>
          <w:sz w:val="24"/>
          <w:szCs w:val="24"/>
          <w:lang w:val="en-US"/>
        </w:rPr>
        <w:lastRenderedPageBreak/>
        <w:t xml:space="preserve">responsibility as the </w:t>
      </w:r>
      <w:r w:rsidR="00A263D3">
        <w:rPr>
          <w:rFonts w:ascii="Times New Roman" w:hAnsi="Times New Roman" w:cs="Times New Roman"/>
          <w:sz w:val="24"/>
          <w:szCs w:val="24"/>
          <w:lang w:val="en-US"/>
        </w:rPr>
        <w:t>implementer</w:t>
      </w:r>
      <w:r>
        <w:rPr>
          <w:rFonts w:ascii="Times New Roman" w:hAnsi="Times New Roman" w:cs="Times New Roman"/>
          <w:sz w:val="24"/>
          <w:szCs w:val="24"/>
          <w:lang w:val="en-US"/>
        </w:rPr>
        <w:t xml:space="preserve"> of transmigration program in regency/city scale</w:t>
      </w:r>
      <w:r w:rsidR="00DD6270" w:rsidRPr="00DD6270">
        <w:rPr>
          <w:rStyle w:val="FootnoteReference"/>
          <w:rFonts w:ascii="Times New Roman" w:hAnsi="Times New Roman" w:cs="Times New Roman"/>
          <w:sz w:val="24"/>
          <w:szCs w:val="24"/>
          <w:lang w:val="en-US"/>
        </w:rPr>
        <w:footnoteReference w:id="1"/>
      </w:r>
      <w:r w:rsidR="00DD6270" w:rsidRPr="00DD6270">
        <w:rPr>
          <w:rFonts w:ascii="Times New Roman" w:hAnsi="Times New Roman" w:cs="Times New Roman"/>
          <w:sz w:val="24"/>
          <w:szCs w:val="24"/>
          <w:lang w:val="en-US"/>
        </w:rPr>
        <w:t xml:space="preserve">. </w:t>
      </w:r>
      <w:r w:rsidR="003153FC">
        <w:rPr>
          <w:rFonts w:ascii="Times New Roman" w:hAnsi="Times New Roman" w:cs="Times New Roman"/>
          <w:sz w:val="24"/>
          <w:szCs w:val="24"/>
          <w:lang w:val="en-US"/>
        </w:rPr>
        <w:t>In the context of transmigration implementation in regional autonomy era, it is a part of authority of local government. In this case, the task of transmigration program implementation is in the hand of local government. Local government is demanded to be able to response to challenge, utilize the potential and opportunities to view transmigration as a way to prospering the society in its area and Indonesian society as a whole (</w:t>
      </w:r>
      <w:proofErr w:type="spellStart"/>
      <w:r w:rsidR="003153FC">
        <w:rPr>
          <w:rFonts w:ascii="Times New Roman" w:hAnsi="Times New Roman" w:cs="Times New Roman"/>
          <w:sz w:val="24"/>
          <w:szCs w:val="24"/>
          <w:lang w:val="en-US"/>
        </w:rPr>
        <w:t>Suparno</w:t>
      </w:r>
      <w:proofErr w:type="spellEnd"/>
      <w:r w:rsidR="003153FC">
        <w:rPr>
          <w:rFonts w:ascii="Times New Roman" w:hAnsi="Times New Roman" w:cs="Times New Roman"/>
          <w:sz w:val="24"/>
          <w:szCs w:val="24"/>
          <w:lang w:val="en-US"/>
        </w:rPr>
        <w:t xml:space="preserve">, 2008). </w:t>
      </w:r>
    </w:p>
    <w:p w:rsidR="00DD6270" w:rsidRPr="00574516" w:rsidRDefault="00C40DCA" w:rsidP="00D4797E">
      <w:pPr>
        <w:spacing w:after="0" w:line="360" w:lineRule="auto"/>
        <w:ind w:firstLine="709"/>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From the centralistic era to decentralization era, the government continues to improve the management of transmigration program. It is indicated by the issuance of Law No. 29, 2009 on the change of Law No. 15, 1997 on Transmigration. In addition, due to the implementation of the law, the government issues the Regulation of the Government of the Republic of Indonesia No. 3, 2014 on the Implementation of Law No. 29, 2009 on Transmigration. Transmigration settlement, based on Law No. 29, 2009 on Transmigration, is understood as a unit of settlement reserved for a residential area and a business location for the </w:t>
      </w:r>
      <w:proofErr w:type="spellStart"/>
      <w:r>
        <w:rPr>
          <w:rFonts w:ascii="Times New Roman" w:hAnsi="Times New Roman" w:cs="Times New Roman"/>
          <w:sz w:val="24"/>
          <w:szCs w:val="24"/>
          <w:lang w:val="en-US"/>
        </w:rPr>
        <w:t>transmigrants</w:t>
      </w:r>
      <w:proofErr w:type="spellEnd"/>
      <w:r>
        <w:rPr>
          <w:rFonts w:ascii="Times New Roman" w:hAnsi="Times New Roman" w:cs="Times New Roman"/>
          <w:sz w:val="24"/>
          <w:szCs w:val="24"/>
          <w:lang w:val="en-US"/>
        </w:rPr>
        <w:t xml:space="preserve">. In addition, the settlement is a potential location determined as </w:t>
      </w:r>
      <w:r w:rsidR="00574516">
        <w:rPr>
          <w:rFonts w:ascii="Times New Roman" w:hAnsi="Times New Roman" w:cs="Times New Roman"/>
          <w:sz w:val="24"/>
          <w:szCs w:val="24"/>
          <w:lang w:val="en-US"/>
        </w:rPr>
        <w:t>transmigration settlement to support the center of growth of new areas in a region</w:t>
      </w:r>
      <w:r w:rsidR="00DD6270" w:rsidRPr="00DD6270">
        <w:rPr>
          <w:rStyle w:val="FootnoteReference"/>
          <w:rFonts w:ascii="Times New Roman" w:hAnsi="Times New Roman" w:cs="Times New Roman"/>
          <w:sz w:val="24"/>
          <w:szCs w:val="24"/>
          <w:lang w:val="en-US"/>
        </w:rPr>
        <w:footnoteReference w:id="2"/>
      </w:r>
      <w:r w:rsidR="00DD6270" w:rsidRPr="00DD6270">
        <w:rPr>
          <w:rFonts w:ascii="Times New Roman" w:hAnsi="Times New Roman" w:cs="Times New Roman"/>
          <w:sz w:val="24"/>
          <w:szCs w:val="24"/>
          <w:lang w:val="en-US"/>
        </w:rPr>
        <w:t xml:space="preserve">. </w:t>
      </w:r>
    </w:p>
    <w:p w:rsidR="00574516" w:rsidRDefault="00574516"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context of transmigration, it can be said that transmigration program is a real form of government action to reduce population density and to improve the life quality of the society since through </w:t>
      </w:r>
      <w:r w:rsidR="00512FA9">
        <w:rPr>
          <w:rFonts w:ascii="Times New Roman" w:hAnsi="Times New Roman" w:cs="Times New Roman"/>
          <w:sz w:val="24"/>
          <w:szCs w:val="24"/>
          <w:lang w:val="en-US"/>
        </w:rPr>
        <w:t>the program</w:t>
      </w:r>
      <w:r>
        <w:rPr>
          <w:rFonts w:ascii="Times New Roman" w:hAnsi="Times New Roman" w:cs="Times New Roman"/>
          <w:sz w:val="24"/>
          <w:szCs w:val="24"/>
          <w:lang w:val="en-US"/>
        </w:rPr>
        <w:t xml:space="preserve"> the society is expected to be able to improve their own standard of living </w:t>
      </w:r>
      <w:r w:rsidR="00A263D3">
        <w:rPr>
          <w:rFonts w:ascii="Times New Roman" w:hAnsi="Times New Roman" w:cs="Times New Roman"/>
          <w:sz w:val="24"/>
          <w:szCs w:val="24"/>
          <w:lang w:val="en-US"/>
        </w:rPr>
        <w:t>compare to</w:t>
      </w:r>
      <w:r>
        <w:rPr>
          <w:rFonts w:ascii="Times New Roman" w:hAnsi="Times New Roman" w:cs="Times New Roman"/>
          <w:sz w:val="24"/>
          <w:szCs w:val="24"/>
          <w:lang w:val="en-US"/>
        </w:rPr>
        <w:t xml:space="preserve"> their original place</w:t>
      </w:r>
      <w:r w:rsidR="00512FA9">
        <w:rPr>
          <w:rFonts w:ascii="Times New Roman" w:hAnsi="Times New Roman" w:cs="Times New Roman"/>
          <w:sz w:val="24"/>
          <w:szCs w:val="24"/>
          <w:lang w:val="en-US"/>
        </w:rPr>
        <w:t xml:space="preserve">; therefore, it can be understood that transmigration program is a long term program thus the </w:t>
      </w:r>
      <w:r w:rsidR="00512FA9">
        <w:rPr>
          <w:rFonts w:ascii="Times New Roman" w:hAnsi="Times New Roman" w:cs="Times New Roman"/>
          <w:sz w:val="24"/>
          <w:szCs w:val="24"/>
          <w:lang w:val="en-US"/>
        </w:rPr>
        <w:lastRenderedPageBreak/>
        <w:t xml:space="preserve">regency/municipal government as the </w:t>
      </w:r>
      <w:r w:rsidR="00A263D3">
        <w:rPr>
          <w:rFonts w:ascii="Times New Roman" w:hAnsi="Times New Roman" w:cs="Times New Roman"/>
          <w:sz w:val="24"/>
          <w:szCs w:val="24"/>
          <w:lang w:val="en-US"/>
        </w:rPr>
        <w:t xml:space="preserve">implementer </w:t>
      </w:r>
      <w:r w:rsidR="00512FA9">
        <w:rPr>
          <w:rFonts w:ascii="Times New Roman" w:hAnsi="Times New Roman" w:cs="Times New Roman"/>
          <w:sz w:val="24"/>
          <w:szCs w:val="24"/>
          <w:lang w:val="en-US"/>
        </w:rPr>
        <w:t>of the program is demanded to be the leading organization in achieving the goals of the program.</w:t>
      </w:r>
      <w:r w:rsidR="00A263D3">
        <w:rPr>
          <w:rFonts w:ascii="Times New Roman" w:hAnsi="Times New Roman" w:cs="Times New Roman"/>
          <w:sz w:val="24"/>
          <w:szCs w:val="24"/>
          <w:lang w:val="en-US"/>
        </w:rPr>
        <w:t xml:space="preserve"> </w:t>
      </w:r>
      <w:r w:rsidR="00512FA9">
        <w:rPr>
          <w:rFonts w:ascii="Times New Roman" w:hAnsi="Times New Roman" w:cs="Times New Roman"/>
          <w:sz w:val="24"/>
          <w:szCs w:val="24"/>
          <w:lang w:val="en-US"/>
        </w:rPr>
        <w:t xml:space="preserve">According to </w:t>
      </w:r>
      <w:proofErr w:type="spellStart"/>
      <w:r w:rsidR="00512FA9">
        <w:rPr>
          <w:rFonts w:ascii="Times New Roman" w:hAnsi="Times New Roman" w:cs="Times New Roman"/>
          <w:sz w:val="24"/>
          <w:szCs w:val="24"/>
          <w:lang w:val="en-US"/>
        </w:rPr>
        <w:t>Muttalib</w:t>
      </w:r>
      <w:proofErr w:type="spellEnd"/>
      <w:r w:rsidR="00512FA9">
        <w:rPr>
          <w:rFonts w:ascii="Times New Roman" w:hAnsi="Times New Roman" w:cs="Times New Roman"/>
          <w:sz w:val="24"/>
          <w:szCs w:val="24"/>
          <w:lang w:val="en-US"/>
        </w:rPr>
        <w:t xml:space="preserve"> and Khan (2013), conceptually, local government is multi-dimensional thus they play important role in supporting all aspects of life of the society in the region, including giv</w:t>
      </w:r>
      <w:r w:rsidR="00A263D3">
        <w:rPr>
          <w:rFonts w:ascii="Times New Roman" w:hAnsi="Times New Roman" w:cs="Times New Roman"/>
          <w:sz w:val="24"/>
          <w:szCs w:val="24"/>
          <w:lang w:val="en-US"/>
        </w:rPr>
        <w:t>ing</w:t>
      </w:r>
      <w:r w:rsidR="00512FA9">
        <w:rPr>
          <w:rFonts w:ascii="Times New Roman" w:hAnsi="Times New Roman" w:cs="Times New Roman"/>
          <w:sz w:val="24"/>
          <w:szCs w:val="24"/>
          <w:lang w:val="en-US"/>
        </w:rPr>
        <w:t xml:space="preserve"> special attention on the development of transmigration settlement in their areas.</w:t>
      </w:r>
    </w:p>
    <w:p w:rsidR="00DD6270" w:rsidRPr="00AE124B" w:rsidRDefault="00512FA9"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as time goes by, the implementation of transmigration program still faces various problems. Those problems, according to </w:t>
      </w:r>
      <w:proofErr w:type="spellStart"/>
      <w:r>
        <w:rPr>
          <w:rFonts w:ascii="Times New Roman" w:hAnsi="Times New Roman" w:cs="Times New Roman"/>
          <w:sz w:val="24"/>
          <w:szCs w:val="24"/>
          <w:lang w:val="en-US"/>
        </w:rPr>
        <w:t>Sardjadidjaja</w:t>
      </w:r>
      <w:proofErr w:type="spellEnd"/>
      <w:r>
        <w:rPr>
          <w:rFonts w:ascii="Times New Roman" w:hAnsi="Times New Roman" w:cs="Times New Roman"/>
          <w:sz w:val="24"/>
          <w:szCs w:val="24"/>
          <w:lang w:val="en-US"/>
        </w:rPr>
        <w:t xml:space="preserve"> (2004), among others, are: </w:t>
      </w:r>
      <w:r w:rsidRPr="00512FA9">
        <w:rPr>
          <w:rFonts w:ascii="Times New Roman" w:hAnsi="Times New Roman" w:cs="Times New Roman"/>
          <w:i/>
          <w:sz w:val="24"/>
          <w:szCs w:val="24"/>
          <w:lang w:val="en-US"/>
        </w:rPr>
        <w:t>first</w:t>
      </w:r>
      <w:r>
        <w:rPr>
          <w:rFonts w:ascii="Times New Roman" w:hAnsi="Times New Roman" w:cs="Times New Roman"/>
          <w:sz w:val="24"/>
          <w:szCs w:val="24"/>
          <w:lang w:val="en-US"/>
        </w:rPr>
        <w:t xml:space="preserve">, the occurrence of social jealously from local resident on the success of or facilities given to the </w:t>
      </w:r>
      <w:proofErr w:type="spellStart"/>
      <w:r>
        <w:rPr>
          <w:rFonts w:ascii="Times New Roman" w:hAnsi="Times New Roman" w:cs="Times New Roman"/>
          <w:sz w:val="24"/>
          <w:szCs w:val="24"/>
          <w:lang w:val="en-US"/>
        </w:rPr>
        <w:t>transmigrants</w:t>
      </w:r>
      <w:proofErr w:type="spellEnd"/>
      <w:r>
        <w:rPr>
          <w:rFonts w:ascii="Times New Roman" w:hAnsi="Times New Roman" w:cs="Times New Roman"/>
          <w:sz w:val="24"/>
          <w:szCs w:val="24"/>
          <w:lang w:val="en-US"/>
        </w:rPr>
        <w:t xml:space="preserve">; </w:t>
      </w:r>
      <w:r w:rsidRPr="00512FA9">
        <w:rPr>
          <w:rFonts w:ascii="Times New Roman" w:hAnsi="Times New Roman" w:cs="Times New Roman"/>
          <w:i/>
          <w:sz w:val="24"/>
          <w:szCs w:val="24"/>
          <w:lang w:val="en-US"/>
        </w:rPr>
        <w:t>second</w:t>
      </w:r>
      <w:r>
        <w:rPr>
          <w:rFonts w:ascii="Times New Roman" w:hAnsi="Times New Roman" w:cs="Times New Roman"/>
          <w:sz w:val="24"/>
          <w:szCs w:val="24"/>
          <w:lang w:val="en-US"/>
        </w:rPr>
        <w:t xml:space="preserve">, </w:t>
      </w:r>
      <w:r w:rsidR="004C5E78">
        <w:rPr>
          <w:rFonts w:ascii="Times New Roman" w:hAnsi="Times New Roman" w:cs="Times New Roman"/>
          <w:sz w:val="24"/>
          <w:szCs w:val="24"/>
          <w:lang w:val="en-US"/>
        </w:rPr>
        <w:t>the existence of</w:t>
      </w:r>
      <w:r>
        <w:rPr>
          <w:rFonts w:ascii="Times New Roman" w:hAnsi="Times New Roman" w:cs="Times New Roman"/>
          <w:sz w:val="24"/>
          <w:szCs w:val="24"/>
          <w:lang w:val="en-US"/>
        </w:rPr>
        <w:t xml:space="preserve"> impression of the exploitation of natural resources by certain group, tribe, and investor with no consideration on the interest of local societies and the </w:t>
      </w:r>
      <w:proofErr w:type="spellStart"/>
      <w:r>
        <w:rPr>
          <w:rFonts w:ascii="Times New Roman" w:hAnsi="Times New Roman" w:cs="Times New Roman"/>
          <w:sz w:val="24"/>
          <w:szCs w:val="24"/>
          <w:lang w:val="en-US"/>
        </w:rPr>
        <w:t>transmigrants</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third</w:t>
      </w:r>
      <w:r>
        <w:rPr>
          <w:rFonts w:ascii="Times New Roman" w:hAnsi="Times New Roman" w:cs="Times New Roman"/>
          <w:sz w:val="24"/>
          <w:szCs w:val="24"/>
          <w:lang w:val="en-US"/>
        </w:rPr>
        <w:t xml:space="preserve">, </w:t>
      </w:r>
      <w:r w:rsidR="004C5E78">
        <w:rPr>
          <w:rFonts w:ascii="Times New Roman" w:hAnsi="Times New Roman" w:cs="Times New Roman"/>
          <w:sz w:val="24"/>
          <w:szCs w:val="24"/>
          <w:lang w:val="en-US"/>
        </w:rPr>
        <w:t xml:space="preserve">the existence of </w:t>
      </w:r>
      <w:r w:rsidR="00AE124B">
        <w:rPr>
          <w:rFonts w:ascii="Times New Roman" w:hAnsi="Times New Roman" w:cs="Times New Roman"/>
          <w:sz w:val="24"/>
          <w:szCs w:val="24"/>
          <w:lang w:val="en-US"/>
        </w:rPr>
        <w:t>location</w:t>
      </w:r>
      <w:r w:rsidR="004C5E78">
        <w:rPr>
          <w:rFonts w:ascii="Times New Roman" w:hAnsi="Times New Roman" w:cs="Times New Roman"/>
          <w:sz w:val="24"/>
          <w:szCs w:val="24"/>
          <w:lang w:val="en-US"/>
        </w:rPr>
        <w:t>s</w:t>
      </w:r>
      <w:r w:rsidR="00AE124B">
        <w:rPr>
          <w:rFonts w:ascii="Times New Roman" w:hAnsi="Times New Roman" w:cs="Times New Roman"/>
          <w:sz w:val="24"/>
          <w:szCs w:val="24"/>
          <w:lang w:val="en-US"/>
        </w:rPr>
        <w:t xml:space="preserve"> or transmigration settlements </w:t>
      </w:r>
      <w:r w:rsidR="004C5E78">
        <w:rPr>
          <w:rFonts w:ascii="Times New Roman" w:hAnsi="Times New Roman" w:cs="Times New Roman"/>
          <w:sz w:val="24"/>
          <w:szCs w:val="24"/>
          <w:lang w:val="en-US"/>
        </w:rPr>
        <w:t xml:space="preserve">that </w:t>
      </w:r>
      <w:r w:rsidR="00AE124B">
        <w:rPr>
          <w:rFonts w:ascii="Times New Roman" w:hAnsi="Times New Roman" w:cs="Times New Roman"/>
          <w:sz w:val="24"/>
          <w:szCs w:val="24"/>
          <w:lang w:val="en-US"/>
        </w:rPr>
        <w:t xml:space="preserve">relatively isolated </w:t>
      </w:r>
      <w:r w:rsidR="004C5E78">
        <w:rPr>
          <w:rFonts w:ascii="Times New Roman" w:hAnsi="Times New Roman" w:cs="Times New Roman"/>
          <w:sz w:val="24"/>
          <w:szCs w:val="24"/>
          <w:lang w:val="en-US"/>
        </w:rPr>
        <w:t>where</w:t>
      </w:r>
      <w:r w:rsidR="00AE124B">
        <w:rPr>
          <w:rFonts w:ascii="Times New Roman" w:hAnsi="Times New Roman" w:cs="Times New Roman"/>
          <w:sz w:val="24"/>
          <w:szCs w:val="24"/>
          <w:lang w:val="en-US"/>
        </w:rPr>
        <w:t xml:space="preserve"> </w:t>
      </w:r>
      <w:r w:rsidR="004C5E78">
        <w:rPr>
          <w:rFonts w:ascii="Times New Roman" w:hAnsi="Times New Roman" w:cs="Times New Roman"/>
          <w:sz w:val="24"/>
          <w:szCs w:val="24"/>
          <w:lang w:val="en-US"/>
        </w:rPr>
        <w:t xml:space="preserve">the </w:t>
      </w:r>
      <w:r w:rsidR="00AE124B">
        <w:rPr>
          <w:rFonts w:ascii="Times New Roman" w:hAnsi="Times New Roman" w:cs="Times New Roman"/>
          <w:sz w:val="24"/>
          <w:szCs w:val="24"/>
          <w:lang w:val="en-US"/>
        </w:rPr>
        <w:t xml:space="preserve">road facilities and infrastructures are damaged </w:t>
      </w:r>
      <w:r w:rsidR="004C5E78">
        <w:rPr>
          <w:rFonts w:ascii="Times New Roman" w:hAnsi="Times New Roman" w:cs="Times New Roman"/>
          <w:sz w:val="24"/>
          <w:szCs w:val="24"/>
          <w:lang w:val="en-US"/>
        </w:rPr>
        <w:t xml:space="preserve">causing </w:t>
      </w:r>
      <w:r w:rsidR="00AE124B">
        <w:rPr>
          <w:rFonts w:ascii="Times New Roman" w:hAnsi="Times New Roman" w:cs="Times New Roman"/>
          <w:sz w:val="24"/>
          <w:szCs w:val="24"/>
          <w:lang w:val="en-US"/>
        </w:rPr>
        <w:t xml:space="preserve">the price of transmigration products </w:t>
      </w:r>
      <w:r w:rsidR="004C5E78">
        <w:rPr>
          <w:rFonts w:ascii="Times New Roman" w:hAnsi="Times New Roman" w:cs="Times New Roman"/>
          <w:sz w:val="24"/>
          <w:szCs w:val="24"/>
          <w:lang w:val="en-US"/>
        </w:rPr>
        <w:t xml:space="preserve">is </w:t>
      </w:r>
      <w:r w:rsidR="00AE124B">
        <w:rPr>
          <w:rFonts w:ascii="Times New Roman" w:hAnsi="Times New Roman" w:cs="Times New Roman"/>
          <w:sz w:val="24"/>
          <w:szCs w:val="24"/>
          <w:lang w:val="en-US"/>
        </w:rPr>
        <w:t xml:space="preserve">low, whereas the price of daily necessity is high; </w:t>
      </w:r>
      <w:r w:rsidR="00AE124B">
        <w:rPr>
          <w:rFonts w:ascii="Times New Roman" w:hAnsi="Times New Roman" w:cs="Times New Roman"/>
          <w:i/>
          <w:sz w:val="24"/>
          <w:szCs w:val="24"/>
          <w:lang w:val="en-US"/>
        </w:rPr>
        <w:t>four</w:t>
      </w:r>
      <w:r w:rsidR="00AE124B">
        <w:rPr>
          <w:rFonts w:ascii="Times New Roman" w:hAnsi="Times New Roman" w:cs="Times New Roman"/>
          <w:sz w:val="24"/>
          <w:szCs w:val="24"/>
          <w:lang w:val="en-US"/>
        </w:rPr>
        <w:t xml:space="preserve">, the ineffective of understanding from the </w:t>
      </w:r>
      <w:r w:rsidR="004C5E78">
        <w:rPr>
          <w:rFonts w:ascii="Times New Roman" w:hAnsi="Times New Roman" w:cs="Times New Roman"/>
          <w:sz w:val="24"/>
          <w:szCs w:val="24"/>
          <w:lang w:val="en-US"/>
        </w:rPr>
        <w:t xml:space="preserve">implementer </w:t>
      </w:r>
      <w:r w:rsidR="00AE124B">
        <w:rPr>
          <w:rFonts w:ascii="Times New Roman" w:hAnsi="Times New Roman" w:cs="Times New Roman"/>
          <w:sz w:val="24"/>
          <w:szCs w:val="24"/>
          <w:lang w:val="en-US"/>
        </w:rPr>
        <w:t xml:space="preserve">of transmigration on the concept of steering rather than rowing thus the service given is not entirely perceived by the </w:t>
      </w:r>
      <w:proofErr w:type="spellStart"/>
      <w:r w:rsidR="00AE124B">
        <w:rPr>
          <w:rFonts w:ascii="Times New Roman" w:hAnsi="Times New Roman" w:cs="Times New Roman"/>
          <w:sz w:val="24"/>
          <w:szCs w:val="24"/>
          <w:lang w:val="en-US"/>
        </w:rPr>
        <w:t>transmigrants</w:t>
      </w:r>
      <w:proofErr w:type="spellEnd"/>
      <w:r w:rsidR="00AE124B">
        <w:rPr>
          <w:rFonts w:ascii="Times New Roman" w:hAnsi="Times New Roman" w:cs="Times New Roman"/>
          <w:sz w:val="24"/>
          <w:szCs w:val="24"/>
          <w:lang w:val="en-US"/>
        </w:rPr>
        <w:t xml:space="preserve"> and local resident; and </w:t>
      </w:r>
      <w:r w:rsidR="00AE124B" w:rsidRPr="004C5E78">
        <w:rPr>
          <w:rFonts w:ascii="Times New Roman" w:hAnsi="Times New Roman" w:cs="Times New Roman"/>
          <w:i/>
          <w:sz w:val="24"/>
          <w:szCs w:val="24"/>
          <w:lang w:val="en-US"/>
        </w:rPr>
        <w:t>five</w:t>
      </w:r>
      <w:r w:rsidR="00AE124B">
        <w:rPr>
          <w:rFonts w:ascii="Times New Roman" w:hAnsi="Times New Roman" w:cs="Times New Roman"/>
          <w:sz w:val="24"/>
          <w:szCs w:val="24"/>
          <w:lang w:val="en-US"/>
        </w:rPr>
        <w:t xml:space="preserve">, environmental degradation indicating by land degradation and inefficient utilization of </w:t>
      </w:r>
      <w:r w:rsidR="004C5E78">
        <w:rPr>
          <w:rFonts w:ascii="Times New Roman" w:hAnsi="Times New Roman" w:cs="Times New Roman"/>
          <w:sz w:val="24"/>
          <w:szCs w:val="24"/>
          <w:lang w:val="en-US"/>
        </w:rPr>
        <w:t xml:space="preserve">productive </w:t>
      </w:r>
      <w:r w:rsidR="00AE124B">
        <w:rPr>
          <w:rFonts w:ascii="Times New Roman" w:hAnsi="Times New Roman" w:cs="Times New Roman"/>
          <w:sz w:val="24"/>
          <w:szCs w:val="24"/>
          <w:lang w:val="en-US"/>
        </w:rPr>
        <w:t>land thus many lands are abandoned in several locations of the existing transmigration settlement.</w:t>
      </w:r>
    </w:p>
    <w:p w:rsidR="00512FA9" w:rsidRPr="00DD6270" w:rsidRDefault="00AE124B"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Therefore, in the implementation of transmigration program, local government takes control of their area and it is hoped that the government is able to improve their role</w:t>
      </w:r>
      <w:r w:rsidR="004C5E78">
        <w:rPr>
          <w:rFonts w:ascii="Times New Roman" w:hAnsi="Times New Roman" w:cs="Times New Roman"/>
          <w:sz w:val="24"/>
          <w:szCs w:val="24"/>
          <w:lang w:val="en-US"/>
        </w:rPr>
        <w:t>s</w:t>
      </w:r>
      <w:r>
        <w:rPr>
          <w:rFonts w:ascii="Times New Roman" w:hAnsi="Times New Roman" w:cs="Times New Roman"/>
          <w:sz w:val="24"/>
          <w:szCs w:val="24"/>
          <w:lang w:val="en-US"/>
        </w:rPr>
        <w:t xml:space="preserve"> to maintain the existence of transmigration settlement in the village. In this case, the role as a regulator </w:t>
      </w:r>
      <w:r w:rsidR="00907D11">
        <w:rPr>
          <w:rFonts w:ascii="Times New Roman" w:hAnsi="Times New Roman" w:cs="Times New Roman"/>
          <w:sz w:val="24"/>
          <w:szCs w:val="24"/>
          <w:lang w:val="en-US"/>
        </w:rPr>
        <w:t xml:space="preserve">is the role </w:t>
      </w:r>
      <w:r>
        <w:rPr>
          <w:rFonts w:ascii="Times New Roman" w:hAnsi="Times New Roman" w:cs="Times New Roman"/>
          <w:sz w:val="24"/>
          <w:szCs w:val="24"/>
          <w:lang w:val="en-US"/>
        </w:rPr>
        <w:t xml:space="preserve">that demanded the local government to formulate regulations that could accommodate all interests of the society especially in maintaining the existence </w:t>
      </w:r>
      <w:r w:rsidR="00907D11">
        <w:rPr>
          <w:rFonts w:ascii="Times New Roman" w:hAnsi="Times New Roman" w:cs="Times New Roman"/>
          <w:sz w:val="24"/>
          <w:szCs w:val="24"/>
          <w:lang w:val="en-US"/>
        </w:rPr>
        <w:t xml:space="preserve">of transmigration settlement, whereas, the role of local government as a </w:t>
      </w:r>
      <w:r w:rsidR="00F10B53">
        <w:rPr>
          <w:rFonts w:ascii="Times New Roman" w:hAnsi="Times New Roman" w:cs="Times New Roman"/>
          <w:sz w:val="24"/>
          <w:szCs w:val="24"/>
          <w:lang w:val="en-US"/>
        </w:rPr>
        <w:t>dynamic driving forces</w:t>
      </w:r>
      <w:r w:rsidR="00907D11">
        <w:rPr>
          <w:rFonts w:ascii="Times New Roman" w:hAnsi="Times New Roman" w:cs="Times New Roman"/>
          <w:sz w:val="24"/>
          <w:szCs w:val="24"/>
          <w:lang w:val="en-US"/>
        </w:rPr>
        <w:t>/driver is aimed at driving the aspiration of the society especially the transmigra</w:t>
      </w:r>
      <w:r w:rsidR="004C5E78">
        <w:rPr>
          <w:rFonts w:ascii="Times New Roman" w:hAnsi="Times New Roman" w:cs="Times New Roman"/>
          <w:sz w:val="24"/>
          <w:szCs w:val="24"/>
          <w:lang w:val="en-US"/>
        </w:rPr>
        <w:t>tion</w:t>
      </w:r>
      <w:r w:rsidR="00907D11">
        <w:rPr>
          <w:rFonts w:ascii="Times New Roman" w:hAnsi="Times New Roman" w:cs="Times New Roman"/>
          <w:sz w:val="24"/>
          <w:szCs w:val="24"/>
          <w:lang w:val="en-US"/>
        </w:rPr>
        <w:t xml:space="preserve"> community in regional development. Further, the role of the local government as a facilitator is aimed</w:t>
      </w:r>
      <w:r w:rsidR="004C5E78">
        <w:rPr>
          <w:rFonts w:ascii="Times New Roman" w:hAnsi="Times New Roman" w:cs="Times New Roman"/>
          <w:sz w:val="24"/>
          <w:szCs w:val="24"/>
          <w:lang w:val="en-US"/>
        </w:rPr>
        <w:t xml:space="preserve"> at </w:t>
      </w:r>
      <w:r w:rsidR="004C5E78">
        <w:rPr>
          <w:rFonts w:ascii="Times New Roman" w:hAnsi="Times New Roman" w:cs="Times New Roman"/>
          <w:sz w:val="24"/>
          <w:szCs w:val="24"/>
          <w:lang w:val="en-US"/>
        </w:rPr>
        <w:lastRenderedPageBreak/>
        <w:t>facilitating the transmigration</w:t>
      </w:r>
      <w:r w:rsidR="00907D11">
        <w:rPr>
          <w:rFonts w:ascii="Times New Roman" w:hAnsi="Times New Roman" w:cs="Times New Roman"/>
          <w:sz w:val="24"/>
          <w:szCs w:val="24"/>
          <w:lang w:val="en-US"/>
        </w:rPr>
        <w:t xml:space="preserve"> community in fulfilling their needs in all life aspects. Therefore, all issues or obstacles faced by the </w:t>
      </w:r>
      <w:proofErr w:type="spellStart"/>
      <w:r w:rsidR="00907D11">
        <w:rPr>
          <w:rFonts w:ascii="Times New Roman" w:hAnsi="Times New Roman" w:cs="Times New Roman"/>
          <w:sz w:val="24"/>
          <w:szCs w:val="24"/>
          <w:lang w:val="en-US"/>
        </w:rPr>
        <w:t>transmigrant</w:t>
      </w:r>
      <w:proofErr w:type="spellEnd"/>
      <w:r w:rsidR="00907D11">
        <w:rPr>
          <w:rFonts w:ascii="Times New Roman" w:hAnsi="Times New Roman" w:cs="Times New Roman"/>
          <w:sz w:val="24"/>
          <w:szCs w:val="24"/>
          <w:lang w:val="en-US"/>
        </w:rPr>
        <w:t xml:space="preserve"> will be solved and it could create a sustainable transmigration settlement.</w:t>
      </w:r>
    </w:p>
    <w:p w:rsidR="00DD6270" w:rsidRDefault="00230E95"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paper </w:t>
      </w:r>
      <w:r w:rsidR="004C5E78">
        <w:rPr>
          <w:rFonts w:ascii="Times New Roman" w:hAnsi="Times New Roman" w:cs="Times New Roman"/>
          <w:sz w:val="24"/>
          <w:szCs w:val="24"/>
          <w:lang w:val="en-US"/>
        </w:rPr>
        <w:t>wa</w:t>
      </w:r>
      <w:r>
        <w:rPr>
          <w:rFonts w:ascii="Times New Roman" w:hAnsi="Times New Roman" w:cs="Times New Roman"/>
          <w:sz w:val="24"/>
          <w:szCs w:val="24"/>
          <w:lang w:val="en-US"/>
        </w:rPr>
        <w:t xml:space="preserve">s not intended to examine </w:t>
      </w:r>
      <w:r w:rsidR="000A23E1">
        <w:rPr>
          <w:rFonts w:ascii="Times New Roman" w:hAnsi="Times New Roman" w:cs="Times New Roman"/>
          <w:sz w:val="24"/>
          <w:szCs w:val="24"/>
          <w:lang w:val="en-US"/>
        </w:rPr>
        <w:t>the implementation of transmigration program in the level of local government as a whole, instead it trie</w:t>
      </w:r>
      <w:r w:rsidR="004C5E78">
        <w:rPr>
          <w:rFonts w:ascii="Times New Roman" w:hAnsi="Times New Roman" w:cs="Times New Roman"/>
          <w:sz w:val="24"/>
          <w:szCs w:val="24"/>
          <w:lang w:val="en-US"/>
        </w:rPr>
        <w:t>d</w:t>
      </w:r>
      <w:r w:rsidR="000A23E1">
        <w:rPr>
          <w:rFonts w:ascii="Times New Roman" w:hAnsi="Times New Roman" w:cs="Times New Roman"/>
          <w:sz w:val="24"/>
          <w:szCs w:val="24"/>
          <w:lang w:val="en-US"/>
        </w:rPr>
        <w:t xml:space="preserve"> to explore the role of local government of </w:t>
      </w:r>
      <w:proofErr w:type="spellStart"/>
      <w:r w:rsidR="000A23E1">
        <w:rPr>
          <w:rFonts w:ascii="Times New Roman" w:hAnsi="Times New Roman" w:cs="Times New Roman"/>
          <w:sz w:val="24"/>
          <w:szCs w:val="24"/>
          <w:lang w:val="en-US"/>
        </w:rPr>
        <w:t>Kutai</w:t>
      </w:r>
      <w:proofErr w:type="spellEnd"/>
      <w:r w:rsidR="000A23E1">
        <w:rPr>
          <w:rFonts w:ascii="Times New Roman" w:hAnsi="Times New Roman" w:cs="Times New Roman"/>
          <w:sz w:val="24"/>
          <w:szCs w:val="24"/>
          <w:lang w:val="en-US"/>
        </w:rPr>
        <w:t xml:space="preserve"> </w:t>
      </w:r>
      <w:proofErr w:type="spellStart"/>
      <w:r w:rsidR="000A23E1">
        <w:rPr>
          <w:rFonts w:ascii="Times New Roman" w:hAnsi="Times New Roman" w:cs="Times New Roman"/>
          <w:sz w:val="24"/>
          <w:szCs w:val="24"/>
          <w:lang w:val="en-US"/>
        </w:rPr>
        <w:t>Kertanegara</w:t>
      </w:r>
      <w:proofErr w:type="spellEnd"/>
      <w:r w:rsidR="000A23E1">
        <w:rPr>
          <w:rFonts w:ascii="Times New Roman" w:hAnsi="Times New Roman" w:cs="Times New Roman"/>
          <w:sz w:val="24"/>
          <w:szCs w:val="24"/>
          <w:lang w:val="en-US"/>
        </w:rPr>
        <w:t xml:space="preserve"> as a regulator, facilitator, and </w:t>
      </w:r>
      <w:r w:rsidR="00F10B53">
        <w:rPr>
          <w:rFonts w:ascii="Times New Roman" w:hAnsi="Times New Roman" w:cs="Times New Roman"/>
          <w:sz w:val="24"/>
          <w:szCs w:val="24"/>
          <w:lang w:val="en-US"/>
        </w:rPr>
        <w:t>dynamic driving forces</w:t>
      </w:r>
      <w:r w:rsidR="000A23E1">
        <w:rPr>
          <w:rFonts w:ascii="Times New Roman" w:hAnsi="Times New Roman" w:cs="Times New Roman"/>
          <w:sz w:val="24"/>
          <w:szCs w:val="24"/>
          <w:lang w:val="en-US"/>
        </w:rPr>
        <w:t xml:space="preserve">/driver in maintaining the existence of transmigration settlement in </w:t>
      </w:r>
      <w:proofErr w:type="spellStart"/>
      <w:r w:rsidR="000A23E1">
        <w:rPr>
          <w:rFonts w:ascii="Times New Roman" w:hAnsi="Times New Roman" w:cs="Times New Roman"/>
          <w:sz w:val="24"/>
          <w:szCs w:val="24"/>
          <w:lang w:val="en-US"/>
        </w:rPr>
        <w:t>Mulawarman</w:t>
      </w:r>
      <w:proofErr w:type="spellEnd"/>
      <w:r w:rsidR="000A23E1">
        <w:rPr>
          <w:rFonts w:ascii="Times New Roman" w:hAnsi="Times New Roman" w:cs="Times New Roman"/>
          <w:sz w:val="24"/>
          <w:szCs w:val="24"/>
          <w:lang w:val="en-US"/>
        </w:rPr>
        <w:t xml:space="preserve"> Village since the settlement is a crucial part that influence all forms of li</w:t>
      </w:r>
      <w:r w:rsidR="00FA2CA4">
        <w:rPr>
          <w:rFonts w:ascii="Times New Roman" w:hAnsi="Times New Roman" w:cs="Times New Roman"/>
          <w:sz w:val="24"/>
          <w:szCs w:val="24"/>
          <w:lang w:val="en-US"/>
        </w:rPr>
        <w:t>fe activities of the transmigration</w:t>
      </w:r>
      <w:r w:rsidR="000A23E1">
        <w:rPr>
          <w:rFonts w:ascii="Times New Roman" w:hAnsi="Times New Roman" w:cs="Times New Roman"/>
          <w:sz w:val="24"/>
          <w:szCs w:val="24"/>
          <w:lang w:val="en-US"/>
        </w:rPr>
        <w:t xml:space="preserve"> community; therefore, the support and responsibility of local government is required to create a </w:t>
      </w:r>
      <w:r w:rsidR="00FA2CA4">
        <w:rPr>
          <w:rFonts w:ascii="Times New Roman" w:hAnsi="Times New Roman" w:cs="Times New Roman"/>
          <w:sz w:val="24"/>
          <w:szCs w:val="24"/>
          <w:lang w:val="en-US"/>
        </w:rPr>
        <w:t xml:space="preserve">decent </w:t>
      </w:r>
      <w:r w:rsidR="000A23E1">
        <w:rPr>
          <w:rFonts w:ascii="Times New Roman" w:hAnsi="Times New Roman" w:cs="Times New Roman"/>
          <w:sz w:val="24"/>
          <w:szCs w:val="24"/>
          <w:lang w:val="en-US"/>
        </w:rPr>
        <w:t>transmigration settlement and sustainable for the life of the transmigra</w:t>
      </w:r>
      <w:r w:rsidR="00FA2CA4">
        <w:rPr>
          <w:rFonts w:ascii="Times New Roman" w:hAnsi="Times New Roman" w:cs="Times New Roman"/>
          <w:sz w:val="24"/>
          <w:szCs w:val="24"/>
          <w:lang w:val="en-US"/>
        </w:rPr>
        <w:t>tion</w:t>
      </w:r>
      <w:r w:rsidR="000A23E1">
        <w:rPr>
          <w:rFonts w:ascii="Times New Roman" w:hAnsi="Times New Roman" w:cs="Times New Roman"/>
          <w:sz w:val="24"/>
          <w:szCs w:val="24"/>
          <w:lang w:val="en-US"/>
        </w:rPr>
        <w:t xml:space="preserve"> community.</w:t>
      </w:r>
    </w:p>
    <w:p w:rsidR="00230E95" w:rsidRPr="00DD6270" w:rsidRDefault="00230E95" w:rsidP="00D4797E">
      <w:pPr>
        <w:spacing w:after="0" w:line="360" w:lineRule="auto"/>
        <w:ind w:firstLine="720"/>
        <w:jc w:val="both"/>
        <w:rPr>
          <w:rFonts w:ascii="Times New Roman" w:hAnsi="Times New Roman" w:cs="Times New Roman"/>
          <w:sz w:val="24"/>
          <w:szCs w:val="24"/>
          <w:lang w:val="en-US"/>
        </w:rPr>
      </w:pPr>
    </w:p>
    <w:p w:rsidR="009B6DAE" w:rsidRDefault="009B6DAE" w:rsidP="00D4797E">
      <w:pPr>
        <w:spacing w:after="0" w:line="360" w:lineRule="auto"/>
        <w:jc w:val="both"/>
        <w:rPr>
          <w:rFonts w:ascii="Times New Roman" w:hAnsi="Times New Roman" w:cs="Times New Roman"/>
          <w:b/>
          <w:szCs w:val="24"/>
          <w:lang w:val="en-US"/>
        </w:rPr>
      </w:pPr>
      <w:r>
        <w:rPr>
          <w:rFonts w:ascii="Times New Roman" w:hAnsi="Times New Roman" w:cs="Times New Roman"/>
          <w:b/>
          <w:szCs w:val="24"/>
          <w:lang w:val="en-US"/>
        </w:rPr>
        <w:t>THE ROLE</w:t>
      </w:r>
      <w:r w:rsidR="00FA2CA4">
        <w:rPr>
          <w:rFonts w:ascii="Times New Roman" w:hAnsi="Times New Roman" w:cs="Times New Roman"/>
          <w:b/>
          <w:szCs w:val="24"/>
          <w:lang w:val="en-US"/>
        </w:rPr>
        <w:t>S</w:t>
      </w:r>
      <w:r>
        <w:rPr>
          <w:rFonts w:ascii="Times New Roman" w:hAnsi="Times New Roman" w:cs="Times New Roman"/>
          <w:b/>
          <w:szCs w:val="24"/>
          <w:lang w:val="en-US"/>
        </w:rPr>
        <w:t xml:space="preserve"> OF LOCAL GOVERNMENT AND THE EXISTENCE OF TRANSMIGRATION SETTLEMENT</w:t>
      </w:r>
    </w:p>
    <w:p w:rsidR="009B6DAE" w:rsidRDefault="009B6DAE"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Transmigration settlement becomes the main factor </w:t>
      </w:r>
      <w:r w:rsidR="00026943">
        <w:rPr>
          <w:rFonts w:ascii="Times New Roman" w:hAnsi="Times New Roman" w:cs="Times New Roman"/>
          <w:sz w:val="24"/>
          <w:szCs w:val="24"/>
          <w:lang w:val="en-US"/>
        </w:rPr>
        <w:t xml:space="preserve">in determining the success of transmigration program conducted by the government, local as well as central governments. Transmigration settlement is the center of transmigration development area planned by central as well as local governments </w:t>
      </w:r>
      <w:r w:rsidR="00FA2CA4">
        <w:rPr>
          <w:rFonts w:ascii="Times New Roman" w:hAnsi="Times New Roman" w:cs="Times New Roman"/>
          <w:sz w:val="24"/>
          <w:szCs w:val="24"/>
          <w:lang w:val="en-US"/>
        </w:rPr>
        <w:t xml:space="preserve">based on </w:t>
      </w:r>
      <w:r w:rsidR="00026943">
        <w:rPr>
          <w:rFonts w:ascii="Times New Roman" w:hAnsi="Times New Roman" w:cs="Times New Roman"/>
          <w:sz w:val="24"/>
          <w:szCs w:val="24"/>
          <w:lang w:val="en-US"/>
        </w:rPr>
        <w:t xml:space="preserve">the condition of each area. Transmigration settlement is a place where all activities of the </w:t>
      </w:r>
      <w:proofErr w:type="spellStart"/>
      <w:r w:rsidR="00026943">
        <w:rPr>
          <w:rFonts w:ascii="Times New Roman" w:hAnsi="Times New Roman" w:cs="Times New Roman"/>
          <w:sz w:val="24"/>
          <w:szCs w:val="24"/>
          <w:lang w:val="en-US"/>
        </w:rPr>
        <w:t>transmigrants</w:t>
      </w:r>
      <w:proofErr w:type="spellEnd"/>
      <w:r w:rsidR="00026943">
        <w:rPr>
          <w:rFonts w:ascii="Times New Roman" w:hAnsi="Times New Roman" w:cs="Times New Roman"/>
          <w:sz w:val="24"/>
          <w:szCs w:val="24"/>
          <w:lang w:val="en-US"/>
        </w:rPr>
        <w:t xml:space="preserve"> take place in order to improve their life quality as well as a place to </w:t>
      </w:r>
      <w:r w:rsidR="00FA2CA4">
        <w:rPr>
          <w:rFonts w:ascii="Times New Roman" w:hAnsi="Times New Roman" w:cs="Times New Roman"/>
          <w:sz w:val="24"/>
          <w:szCs w:val="24"/>
          <w:lang w:val="en-US"/>
        </w:rPr>
        <w:t xml:space="preserve">live </w:t>
      </w:r>
      <w:r w:rsidR="00026943">
        <w:rPr>
          <w:rFonts w:ascii="Times New Roman" w:hAnsi="Times New Roman" w:cs="Times New Roman"/>
          <w:sz w:val="24"/>
          <w:szCs w:val="24"/>
          <w:lang w:val="en-US"/>
        </w:rPr>
        <w:t xml:space="preserve">or settle </w:t>
      </w:r>
      <w:r w:rsidR="00FA2CA4">
        <w:rPr>
          <w:rFonts w:ascii="Times New Roman" w:hAnsi="Times New Roman" w:cs="Times New Roman"/>
          <w:sz w:val="24"/>
          <w:szCs w:val="24"/>
          <w:lang w:val="en-US"/>
        </w:rPr>
        <w:t>for</w:t>
      </w:r>
      <w:r w:rsidR="00026943">
        <w:rPr>
          <w:rFonts w:ascii="Times New Roman" w:hAnsi="Times New Roman" w:cs="Times New Roman"/>
          <w:sz w:val="24"/>
          <w:szCs w:val="24"/>
          <w:lang w:val="en-US"/>
        </w:rPr>
        <w:t xml:space="preserve"> </w:t>
      </w:r>
      <w:proofErr w:type="spellStart"/>
      <w:r w:rsidR="00026943">
        <w:rPr>
          <w:rFonts w:ascii="Times New Roman" w:hAnsi="Times New Roman" w:cs="Times New Roman"/>
          <w:sz w:val="24"/>
          <w:szCs w:val="24"/>
          <w:lang w:val="en-US"/>
        </w:rPr>
        <w:t>transmigrant</w:t>
      </w:r>
      <w:proofErr w:type="spellEnd"/>
      <w:r w:rsidR="00026943">
        <w:rPr>
          <w:rFonts w:ascii="Times New Roman" w:hAnsi="Times New Roman" w:cs="Times New Roman"/>
          <w:sz w:val="24"/>
          <w:szCs w:val="24"/>
          <w:lang w:val="en-US"/>
        </w:rPr>
        <w:t xml:space="preserve"> from various areas who are participating in the transmigration program (</w:t>
      </w:r>
      <w:proofErr w:type="spellStart"/>
      <w:r w:rsidR="00026943">
        <w:rPr>
          <w:rFonts w:ascii="Times New Roman" w:hAnsi="Times New Roman" w:cs="Times New Roman"/>
          <w:sz w:val="24"/>
          <w:szCs w:val="24"/>
          <w:lang w:val="en-US"/>
        </w:rPr>
        <w:t>Heeren</w:t>
      </w:r>
      <w:proofErr w:type="spellEnd"/>
      <w:r w:rsidR="00026943">
        <w:rPr>
          <w:rFonts w:ascii="Times New Roman" w:hAnsi="Times New Roman" w:cs="Times New Roman"/>
          <w:sz w:val="24"/>
          <w:szCs w:val="24"/>
          <w:lang w:val="en-US"/>
        </w:rPr>
        <w:t xml:space="preserve">, 1979). Therefore, the role of local government as the government administrator in regional level cannot be separated from the context of </w:t>
      </w:r>
      <w:r w:rsidR="0083525B">
        <w:rPr>
          <w:rFonts w:ascii="Times New Roman" w:hAnsi="Times New Roman" w:cs="Times New Roman"/>
          <w:sz w:val="24"/>
          <w:szCs w:val="24"/>
          <w:lang w:val="en-US"/>
        </w:rPr>
        <w:t xml:space="preserve">the implementation of transmigration program in the region, especially in maintaining and preserving the existence of transmigration settlement as a place that </w:t>
      </w:r>
      <w:r w:rsidR="00FA2CA4">
        <w:rPr>
          <w:rFonts w:ascii="Times New Roman" w:hAnsi="Times New Roman" w:cs="Times New Roman"/>
          <w:sz w:val="24"/>
          <w:szCs w:val="24"/>
          <w:lang w:val="en-US"/>
        </w:rPr>
        <w:t>is feasible for a place to live</w:t>
      </w:r>
      <w:r w:rsidR="0083525B">
        <w:rPr>
          <w:rFonts w:ascii="Times New Roman" w:hAnsi="Times New Roman" w:cs="Times New Roman"/>
          <w:sz w:val="24"/>
          <w:szCs w:val="24"/>
          <w:lang w:val="en-US"/>
        </w:rPr>
        <w:t xml:space="preserve">, </w:t>
      </w:r>
      <w:r w:rsidR="00FA2CA4">
        <w:rPr>
          <w:rFonts w:ascii="Times New Roman" w:hAnsi="Times New Roman" w:cs="Times New Roman"/>
          <w:sz w:val="24"/>
          <w:szCs w:val="24"/>
          <w:lang w:val="en-US"/>
        </w:rPr>
        <w:t xml:space="preserve">for </w:t>
      </w:r>
      <w:r w:rsidR="00B92240">
        <w:rPr>
          <w:rFonts w:ascii="Times New Roman" w:hAnsi="Times New Roman" w:cs="Times New Roman"/>
          <w:sz w:val="24"/>
          <w:szCs w:val="24"/>
          <w:lang w:val="en-US"/>
        </w:rPr>
        <w:t xml:space="preserve">work </w:t>
      </w:r>
      <w:r w:rsidR="0083525B">
        <w:rPr>
          <w:rFonts w:ascii="Times New Roman" w:hAnsi="Times New Roman" w:cs="Times New Roman"/>
          <w:sz w:val="24"/>
          <w:szCs w:val="24"/>
          <w:lang w:val="en-US"/>
        </w:rPr>
        <w:t xml:space="preserve">and </w:t>
      </w:r>
      <w:r w:rsidR="00FA2CA4">
        <w:rPr>
          <w:rFonts w:ascii="Times New Roman" w:hAnsi="Times New Roman" w:cs="Times New Roman"/>
          <w:sz w:val="24"/>
          <w:szCs w:val="24"/>
          <w:lang w:val="en-US"/>
        </w:rPr>
        <w:t>for development</w:t>
      </w:r>
      <w:r w:rsidR="0083525B">
        <w:rPr>
          <w:rFonts w:ascii="Times New Roman" w:hAnsi="Times New Roman" w:cs="Times New Roman"/>
          <w:sz w:val="24"/>
          <w:szCs w:val="24"/>
          <w:lang w:val="en-US"/>
        </w:rPr>
        <w:t xml:space="preserve">. </w:t>
      </w:r>
    </w:p>
    <w:p w:rsidR="00026943" w:rsidRDefault="003437BF"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Government can be defined as a government (body) and activities called government (</w:t>
      </w:r>
      <w:proofErr w:type="spellStart"/>
      <w:r>
        <w:rPr>
          <w:rFonts w:ascii="Times New Roman" w:hAnsi="Times New Roman" w:cs="Times New Roman"/>
          <w:sz w:val="24"/>
          <w:szCs w:val="24"/>
          <w:lang w:val="en-US"/>
        </w:rPr>
        <w:t>Ndraha</w:t>
      </w:r>
      <w:proofErr w:type="spellEnd"/>
      <w:r>
        <w:rPr>
          <w:rFonts w:ascii="Times New Roman" w:hAnsi="Times New Roman" w:cs="Times New Roman"/>
          <w:sz w:val="24"/>
          <w:szCs w:val="24"/>
          <w:lang w:val="en-US"/>
        </w:rPr>
        <w:t xml:space="preserve">, 2003). Therefore, government has role or function of regulation, service, empowerment, and development. </w:t>
      </w:r>
      <w:r w:rsidR="004D3A68">
        <w:rPr>
          <w:rFonts w:ascii="Times New Roman" w:hAnsi="Times New Roman" w:cs="Times New Roman"/>
          <w:sz w:val="24"/>
          <w:szCs w:val="24"/>
          <w:lang w:val="en-US"/>
        </w:rPr>
        <w:t xml:space="preserve">The function of regulation </w:t>
      </w:r>
      <w:r w:rsidR="004D3A68">
        <w:rPr>
          <w:rFonts w:ascii="Times New Roman" w:hAnsi="Times New Roman" w:cs="Times New Roman"/>
          <w:sz w:val="24"/>
          <w:szCs w:val="24"/>
          <w:lang w:val="en-US"/>
        </w:rPr>
        <w:lastRenderedPageBreak/>
        <w:t xml:space="preserve">means that government is required to issue policies that can be </w:t>
      </w:r>
      <w:r w:rsidR="00DB5DB2">
        <w:rPr>
          <w:rFonts w:ascii="Times New Roman" w:hAnsi="Times New Roman" w:cs="Times New Roman"/>
          <w:sz w:val="24"/>
          <w:szCs w:val="24"/>
          <w:lang w:val="en-US"/>
        </w:rPr>
        <w:t>used as a base and limit</w:t>
      </w:r>
      <w:r w:rsidR="004D3A68">
        <w:rPr>
          <w:rFonts w:ascii="Times New Roman" w:hAnsi="Times New Roman" w:cs="Times New Roman"/>
          <w:sz w:val="24"/>
          <w:szCs w:val="24"/>
          <w:lang w:val="en-US"/>
        </w:rPr>
        <w:t xml:space="preserve"> for society’s actions. Service function means that government should be able to serve in order to fulfill the needs of the society. Empowerment function is aimed to create an independent society as a whole. Development function will achieve distribution of welfare for all societies (</w:t>
      </w:r>
      <w:proofErr w:type="spellStart"/>
      <w:r w:rsidR="004D3A68">
        <w:rPr>
          <w:rFonts w:ascii="Times New Roman" w:hAnsi="Times New Roman" w:cs="Times New Roman"/>
          <w:sz w:val="24"/>
          <w:szCs w:val="24"/>
          <w:lang w:val="en-US"/>
        </w:rPr>
        <w:t>Rasyid</w:t>
      </w:r>
      <w:proofErr w:type="spellEnd"/>
      <w:r w:rsidR="004D3A68">
        <w:rPr>
          <w:rFonts w:ascii="Times New Roman" w:hAnsi="Times New Roman" w:cs="Times New Roman"/>
          <w:sz w:val="24"/>
          <w:szCs w:val="24"/>
          <w:lang w:val="en-US"/>
        </w:rPr>
        <w:t xml:space="preserve"> in </w:t>
      </w:r>
      <w:proofErr w:type="spellStart"/>
      <w:r w:rsidR="004D3A68">
        <w:rPr>
          <w:rFonts w:ascii="Times New Roman" w:hAnsi="Times New Roman" w:cs="Times New Roman"/>
          <w:sz w:val="24"/>
          <w:szCs w:val="24"/>
          <w:lang w:val="en-US"/>
        </w:rPr>
        <w:t>Labolo</w:t>
      </w:r>
      <w:proofErr w:type="spellEnd"/>
      <w:r w:rsidR="004D3A68">
        <w:rPr>
          <w:rFonts w:ascii="Times New Roman" w:hAnsi="Times New Roman" w:cs="Times New Roman"/>
          <w:sz w:val="24"/>
          <w:szCs w:val="24"/>
          <w:lang w:val="en-US"/>
        </w:rPr>
        <w:t xml:space="preserve">, 2007). Among those roles, </w:t>
      </w:r>
      <w:proofErr w:type="spellStart"/>
      <w:r w:rsidR="004D3A68">
        <w:rPr>
          <w:rFonts w:ascii="Times New Roman" w:hAnsi="Times New Roman" w:cs="Times New Roman"/>
          <w:sz w:val="24"/>
          <w:szCs w:val="24"/>
          <w:lang w:val="en-US"/>
        </w:rPr>
        <w:t>Soewargono</w:t>
      </w:r>
      <w:proofErr w:type="spellEnd"/>
      <w:r w:rsidR="004D3A68">
        <w:rPr>
          <w:rFonts w:ascii="Times New Roman" w:hAnsi="Times New Roman" w:cs="Times New Roman"/>
          <w:sz w:val="24"/>
          <w:szCs w:val="24"/>
          <w:lang w:val="en-US"/>
        </w:rPr>
        <w:t xml:space="preserve"> and </w:t>
      </w:r>
      <w:proofErr w:type="spellStart"/>
      <w:r w:rsidR="004D3A68">
        <w:rPr>
          <w:rFonts w:ascii="Times New Roman" w:hAnsi="Times New Roman" w:cs="Times New Roman"/>
          <w:sz w:val="24"/>
          <w:szCs w:val="24"/>
          <w:lang w:val="en-US"/>
        </w:rPr>
        <w:t>Djohan</w:t>
      </w:r>
      <w:proofErr w:type="spellEnd"/>
      <w:r w:rsidR="004D3A68">
        <w:rPr>
          <w:rFonts w:ascii="Times New Roman" w:hAnsi="Times New Roman" w:cs="Times New Roman"/>
          <w:sz w:val="24"/>
          <w:szCs w:val="24"/>
          <w:lang w:val="en-US"/>
        </w:rPr>
        <w:t xml:space="preserve"> (in </w:t>
      </w:r>
      <w:proofErr w:type="spellStart"/>
      <w:r w:rsidR="004D3A68">
        <w:rPr>
          <w:rFonts w:ascii="Times New Roman" w:hAnsi="Times New Roman" w:cs="Times New Roman"/>
          <w:sz w:val="24"/>
          <w:szCs w:val="24"/>
          <w:lang w:val="en-US"/>
        </w:rPr>
        <w:t>Labola</w:t>
      </w:r>
      <w:proofErr w:type="spellEnd"/>
      <w:r w:rsidR="004D3A68">
        <w:rPr>
          <w:rFonts w:ascii="Times New Roman" w:hAnsi="Times New Roman" w:cs="Times New Roman"/>
          <w:sz w:val="24"/>
          <w:szCs w:val="24"/>
          <w:lang w:val="en-US"/>
        </w:rPr>
        <w:t xml:space="preserve"> 2007) emphasized that the main role of government is to </w:t>
      </w:r>
      <w:r w:rsidR="00AE1BB7">
        <w:rPr>
          <w:rFonts w:ascii="Times New Roman" w:hAnsi="Times New Roman" w:cs="Times New Roman"/>
          <w:sz w:val="24"/>
          <w:szCs w:val="24"/>
          <w:lang w:val="en-US"/>
        </w:rPr>
        <w:t>make</w:t>
      </w:r>
      <w:r w:rsidR="004D3A68">
        <w:rPr>
          <w:rFonts w:ascii="Times New Roman" w:hAnsi="Times New Roman" w:cs="Times New Roman"/>
          <w:sz w:val="24"/>
          <w:szCs w:val="24"/>
          <w:lang w:val="en-US"/>
        </w:rPr>
        <w:t xml:space="preserve"> a policy that concern about the common interest. In order to do their jobs or roles, government should be able to put themselves before the society so that they could play their role as a driver of society participation (</w:t>
      </w:r>
      <w:proofErr w:type="spellStart"/>
      <w:r w:rsidR="004D3A68">
        <w:rPr>
          <w:rFonts w:ascii="Times New Roman" w:hAnsi="Times New Roman" w:cs="Times New Roman"/>
          <w:sz w:val="24"/>
          <w:szCs w:val="24"/>
          <w:lang w:val="en-US"/>
        </w:rPr>
        <w:t>Labolo</w:t>
      </w:r>
      <w:proofErr w:type="spellEnd"/>
      <w:r w:rsidR="004D3A68">
        <w:rPr>
          <w:rFonts w:ascii="Times New Roman" w:hAnsi="Times New Roman" w:cs="Times New Roman"/>
          <w:sz w:val="24"/>
          <w:szCs w:val="24"/>
          <w:lang w:val="en-US"/>
        </w:rPr>
        <w:t xml:space="preserve"> et al., 2015). </w:t>
      </w:r>
      <w:r w:rsidR="00D36E90">
        <w:rPr>
          <w:rFonts w:ascii="Times New Roman" w:hAnsi="Times New Roman" w:cs="Times New Roman"/>
          <w:sz w:val="24"/>
          <w:szCs w:val="24"/>
          <w:lang w:val="en-US"/>
        </w:rPr>
        <w:t>The main objective of government is human; therefore, government should direct their action towards a good goal to avoid loss to the human (society) life in the future (</w:t>
      </w:r>
      <w:proofErr w:type="spellStart"/>
      <w:r w:rsidR="00D36E90">
        <w:rPr>
          <w:rFonts w:ascii="Times New Roman" w:hAnsi="Times New Roman" w:cs="Times New Roman"/>
          <w:sz w:val="24"/>
          <w:szCs w:val="24"/>
          <w:lang w:val="en-US"/>
        </w:rPr>
        <w:t>Poelje</w:t>
      </w:r>
      <w:proofErr w:type="spellEnd"/>
      <w:r w:rsidR="00D36E90">
        <w:rPr>
          <w:rFonts w:ascii="Times New Roman" w:hAnsi="Times New Roman" w:cs="Times New Roman"/>
          <w:sz w:val="24"/>
          <w:szCs w:val="24"/>
          <w:lang w:val="en-US"/>
        </w:rPr>
        <w:t>, 1953).</w:t>
      </w:r>
    </w:p>
    <w:p w:rsidR="00DD6270" w:rsidRPr="00DD6270" w:rsidRDefault="00D36E90"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262BC">
        <w:rPr>
          <w:rFonts w:ascii="Times New Roman" w:hAnsi="Times New Roman" w:cs="Times New Roman"/>
          <w:sz w:val="24"/>
          <w:szCs w:val="24"/>
          <w:lang w:val="en-US"/>
        </w:rPr>
        <w:t xml:space="preserve">existence of </w:t>
      </w:r>
      <w:r>
        <w:rPr>
          <w:rFonts w:ascii="Times New Roman" w:hAnsi="Times New Roman" w:cs="Times New Roman"/>
          <w:sz w:val="24"/>
          <w:szCs w:val="24"/>
          <w:lang w:val="en-US"/>
        </w:rPr>
        <w:t>inseparable relationship between society and central as well as local government in government (</w:t>
      </w:r>
      <w:proofErr w:type="spellStart"/>
      <w:r>
        <w:rPr>
          <w:rFonts w:ascii="Times New Roman" w:hAnsi="Times New Roman" w:cs="Times New Roman"/>
          <w:sz w:val="24"/>
          <w:szCs w:val="24"/>
          <w:lang w:val="en-US"/>
        </w:rPr>
        <w:t>Syafiie</w:t>
      </w:r>
      <w:proofErr w:type="spellEnd"/>
      <w:r>
        <w:rPr>
          <w:rFonts w:ascii="Times New Roman" w:hAnsi="Times New Roman" w:cs="Times New Roman"/>
          <w:sz w:val="24"/>
          <w:szCs w:val="24"/>
          <w:lang w:val="en-US"/>
        </w:rPr>
        <w:t xml:space="preserve">, 1994) required the government to give solution for different common interests (Anthony </w:t>
      </w:r>
      <w:proofErr w:type="spellStart"/>
      <w:r>
        <w:rPr>
          <w:rFonts w:ascii="Times New Roman" w:hAnsi="Times New Roman" w:cs="Times New Roman"/>
          <w:sz w:val="24"/>
          <w:szCs w:val="24"/>
          <w:lang w:val="en-US"/>
        </w:rPr>
        <w:t>Giddens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Ndraha</w:t>
      </w:r>
      <w:proofErr w:type="spellEnd"/>
      <w:r>
        <w:rPr>
          <w:rFonts w:ascii="Times New Roman" w:hAnsi="Times New Roman" w:cs="Times New Roman"/>
          <w:sz w:val="24"/>
          <w:szCs w:val="24"/>
          <w:lang w:val="en-US"/>
        </w:rPr>
        <w:t>, 2005); therefore, government should be able to translate all aspects related to the life condition of the society so that their action could support and encourage the improvement in physical and non-physical development (</w:t>
      </w:r>
      <w:proofErr w:type="spellStart"/>
      <w:r>
        <w:rPr>
          <w:rFonts w:ascii="Times New Roman" w:hAnsi="Times New Roman" w:cs="Times New Roman"/>
          <w:sz w:val="24"/>
          <w:szCs w:val="24"/>
          <w:lang w:val="en-US"/>
        </w:rPr>
        <w:t>Ndraha</w:t>
      </w:r>
      <w:proofErr w:type="spellEnd"/>
      <w:r>
        <w:rPr>
          <w:rFonts w:ascii="Times New Roman" w:hAnsi="Times New Roman" w:cs="Times New Roman"/>
          <w:sz w:val="24"/>
          <w:szCs w:val="24"/>
          <w:lang w:val="en-US"/>
        </w:rPr>
        <w:t>, 2005). The role of government can be improved in the following ways: first, reduction of obstacles and constraints for society creativity and participation and second, expansion of service access to support various socio-economic activities of the society (</w:t>
      </w:r>
      <w:proofErr w:type="spellStart"/>
      <w:r>
        <w:rPr>
          <w:rFonts w:ascii="Times New Roman" w:hAnsi="Times New Roman" w:cs="Times New Roman"/>
          <w:sz w:val="24"/>
          <w:szCs w:val="24"/>
          <w:lang w:val="en-US"/>
        </w:rPr>
        <w:t>Sedarmayanti</w:t>
      </w:r>
      <w:proofErr w:type="spellEnd"/>
      <w:r>
        <w:rPr>
          <w:rFonts w:ascii="Times New Roman" w:hAnsi="Times New Roman" w:cs="Times New Roman"/>
          <w:sz w:val="24"/>
          <w:szCs w:val="24"/>
          <w:lang w:val="en-US"/>
        </w:rPr>
        <w:t>, 2012).</w:t>
      </w:r>
    </w:p>
    <w:p w:rsidR="00DD6270" w:rsidRPr="00DD6270" w:rsidRDefault="00D36E90"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On the other side, local government should be the generator or driver of participation of all society layers, including transmigration community and should be able to look and anticipate circumstances. In other word it is better to prevent the occurrence of various possible obstacles than overcome them in the future (</w:t>
      </w:r>
      <w:proofErr w:type="spellStart"/>
      <w:r>
        <w:rPr>
          <w:rFonts w:ascii="Times New Roman" w:hAnsi="Times New Roman" w:cs="Times New Roman"/>
          <w:sz w:val="24"/>
          <w:szCs w:val="24"/>
          <w:lang w:val="en-US"/>
        </w:rPr>
        <w:t>Syafiie</w:t>
      </w:r>
      <w:proofErr w:type="spellEnd"/>
      <w:r>
        <w:rPr>
          <w:rFonts w:ascii="Times New Roman" w:hAnsi="Times New Roman" w:cs="Times New Roman"/>
          <w:sz w:val="24"/>
          <w:szCs w:val="24"/>
          <w:lang w:val="en-US"/>
        </w:rPr>
        <w:t>, 2011). Local government plays a very important role in realizing all society expectations in living their lives</w:t>
      </w:r>
      <w:r w:rsidR="00AE1BB7">
        <w:rPr>
          <w:rFonts w:ascii="Times New Roman" w:hAnsi="Times New Roman" w:cs="Times New Roman"/>
          <w:sz w:val="24"/>
          <w:szCs w:val="24"/>
          <w:lang w:val="en-US"/>
        </w:rPr>
        <w:t>; in other words, society life will not run normally without intervention of local government in their life including in transmigra</w:t>
      </w:r>
      <w:r w:rsidR="006262BC">
        <w:rPr>
          <w:rFonts w:ascii="Times New Roman" w:hAnsi="Times New Roman" w:cs="Times New Roman"/>
          <w:sz w:val="24"/>
          <w:szCs w:val="24"/>
          <w:lang w:val="en-US"/>
        </w:rPr>
        <w:t>tion</w:t>
      </w:r>
      <w:r w:rsidR="00AE1BB7">
        <w:rPr>
          <w:rFonts w:ascii="Times New Roman" w:hAnsi="Times New Roman" w:cs="Times New Roman"/>
          <w:sz w:val="24"/>
          <w:szCs w:val="24"/>
          <w:lang w:val="en-US"/>
        </w:rPr>
        <w:t xml:space="preserve"> </w:t>
      </w:r>
      <w:r w:rsidR="00AE1BB7">
        <w:rPr>
          <w:rFonts w:ascii="Times New Roman" w:hAnsi="Times New Roman" w:cs="Times New Roman"/>
          <w:sz w:val="24"/>
          <w:szCs w:val="24"/>
          <w:lang w:val="en-US"/>
        </w:rPr>
        <w:lastRenderedPageBreak/>
        <w:t>community. Therefore, local government should be able to implement their role maximally to avoid negative stigma among the society. The role of government, in this case</w:t>
      </w:r>
      <w:r w:rsidR="006262BC">
        <w:rPr>
          <w:rFonts w:ascii="Times New Roman" w:hAnsi="Times New Roman" w:cs="Times New Roman"/>
          <w:sz w:val="24"/>
          <w:szCs w:val="24"/>
          <w:lang w:val="en-US"/>
        </w:rPr>
        <w:t xml:space="preserve"> </w:t>
      </w:r>
      <w:r w:rsidR="00AE1BB7">
        <w:rPr>
          <w:rFonts w:ascii="Times New Roman" w:hAnsi="Times New Roman" w:cs="Times New Roman"/>
          <w:sz w:val="24"/>
          <w:szCs w:val="24"/>
          <w:lang w:val="en-US"/>
        </w:rPr>
        <w:t>the role as regulator</w:t>
      </w:r>
      <w:r w:rsidR="006262BC">
        <w:rPr>
          <w:rFonts w:ascii="Times New Roman" w:hAnsi="Times New Roman" w:cs="Times New Roman"/>
          <w:sz w:val="24"/>
          <w:szCs w:val="24"/>
          <w:lang w:val="en-US"/>
        </w:rPr>
        <w:t>, is</w:t>
      </w:r>
      <w:r w:rsidR="00AE1BB7">
        <w:rPr>
          <w:rFonts w:ascii="Times New Roman" w:hAnsi="Times New Roman" w:cs="Times New Roman"/>
          <w:sz w:val="24"/>
          <w:szCs w:val="24"/>
          <w:lang w:val="en-US"/>
        </w:rPr>
        <w:t xml:space="preserve"> intended </w:t>
      </w:r>
      <w:r w:rsidR="006262BC">
        <w:rPr>
          <w:rFonts w:ascii="Times New Roman" w:hAnsi="Times New Roman" w:cs="Times New Roman"/>
          <w:sz w:val="24"/>
          <w:szCs w:val="24"/>
          <w:lang w:val="en-US"/>
        </w:rPr>
        <w:t xml:space="preserve">for making </w:t>
      </w:r>
      <w:r w:rsidR="00AE1BB7">
        <w:rPr>
          <w:rFonts w:ascii="Times New Roman" w:hAnsi="Times New Roman" w:cs="Times New Roman"/>
          <w:sz w:val="24"/>
          <w:szCs w:val="24"/>
          <w:lang w:val="en-US"/>
        </w:rPr>
        <w:t xml:space="preserve">policies, </w:t>
      </w:r>
      <w:r w:rsidR="00AB2B07">
        <w:rPr>
          <w:rFonts w:ascii="Times New Roman" w:hAnsi="Times New Roman" w:cs="Times New Roman"/>
          <w:sz w:val="24"/>
          <w:szCs w:val="24"/>
          <w:lang w:val="en-US"/>
        </w:rPr>
        <w:t xml:space="preserve">public control and supervision, public and private sector protector, </w:t>
      </w:r>
      <w:r w:rsidR="00AE1BB7">
        <w:rPr>
          <w:rFonts w:ascii="Times New Roman" w:hAnsi="Times New Roman" w:cs="Times New Roman"/>
          <w:sz w:val="24"/>
          <w:szCs w:val="24"/>
          <w:lang w:val="en-US"/>
        </w:rPr>
        <w:t>facilitat</w:t>
      </w:r>
      <w:r w:rsidR="006262BC">
        <w:rPr>
          <w:rFonts w:ascii="Times New Roman" w:hAnsi="Times New Roman" w:cs="Times New Roman"/>
          <w:sz w:val="24"/>
          <w:szCs w:val="24"/>
          <w:lang w:val="en-US"/>
        </w:rPr>
        <w:t>ing</w:t>
      </w:r>
      <w:r w:rsidR="00AE1BB7">
        <w:rPr>
          <w:rFonts w:ascii="Times New Roman" w:hAnsi="Times New Roman" w:cs="Times New Roman"/>
          <w:sz w:val="24"/>
          <w:szCs w:val="24"/>
          <w:lang w:val="en-US"/>
        </w:rPr>
        <w:t xml:space="preserve"> state and public interests, and public service (</w:t>
      </w:r>
      <w:proofErr w:type="spellStart"/>
      <w:r w:rsidR="00AE1BB7">
        <w:rPr>
          <w:rFonts w:ascii="Times New Roman" w:hAnsi="Times New Roman" w:cs="Times New Roman"/>
          <w:sz w:val="24"/>
          <w:szCs w:val="24"/>
          <w:lang w:val="en-US"/>
        </w:rPr>
        <w:t>Rasyid</w:t>
      </w:r>
      <w:proofErr w:type="spellEnd"/>
      <w:r w:rsidR="00AE1BB7">
        <w:rPr>
          <w:rFonts w:ascii="Times New Roman" w:hAnsi="Times New Roman" w:cs="Times New Roman"/>
          <w:sz w:val="24"/>
          <w:szCs w:val="24"/>
          <w:lang w:val="en-US"/>
        </w:rPr>
        <w:t xml:space="preserve"> in </w:t>
      </w:r>
      <w:proofErr w:type="spellStart"/>
      <w:r w:rsidR="00AE1BB7">
        <w:rPr>
          <w:rFonts w:ascii="Times New Roman" w:hAnsi="Times New Roman" w:cs="Times New Roman"/>
          <w:sz w:val="24"/>
          <w:szCs w:val="24"/>
          <w:lang w:val="en-US"/>
        </w:rPr>
        <w:t>Rosidi</w:t>
      </w:r>
      <w:proofErr w:type="spellEnd"/>
      <w:r w:rsidR="00AE1BB7">
        <w:rPr>
          <w:rFonts w:ascii="Times New Roman" w:hAnsi="Times New Roman" w:cs="Times New Roman"/>
          <w:sz w:val="24"/>
          <w:szCs w:val="24"/>
          <w:lang w:val="en-US"/>
        </w:rPr>
        <w:t xml:space="preserve"> and </w:t>
      </w:r>
      <w:proofErr w:type="spellStart"/>
      <w:r w:rsidR="00AE1BB7">
        <w:rPr>
          <w:rFonts w:ascii="Times New Roman" w:hAnsi="Times New Roman" w:cs="Times New Roman"/>
          <w:sz w:val="24"/>
          <w:szCs w:val="24"/>
          <w:lang w:val="en-US"/>
        </w:rPr>
        <w:t>Fajriani</w:t>
      </w:r>
      <w:proofErr w:type="spellEnd"/>
      <w:r w:rsidR="00AE1BB7">
        <w:rPr>
          <w:rFonts w:ascii="Times New Roman" w:hAnsi="Times New Roman" w:cs="Times New Roman"/>
          <w:sz w:val="24"/>
          <w:szCs w:val="24"/>
          <w:lang w:val="en-US"/>
        </w:rPr>
        <w:t xml:space="preserve">, 2013).     </w:t>
      </w:r>
    </w:p>
    <w:p w:rsidR="00DD6270" w:rsidRDefault="00AB2B07"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From various roles of government, especially local government, there are three roles that become the main role of local government in government administration to support the development that could prosper the society, including the transmigra</w:t>
      </w:r>
      <w:r w:rsidR="006262BC">
        <w:rPr>
          <w:rFonts w:ascii="Times New Roman" w:hAnsi="Times New Roman" w:cs="Times New Roman"/>
          <w:sz w:val="24"/>
          <w:szCs w:val="24"/>
          <w:lang w:val="en-US"/>
        </w:rPr>
        <w:t>tion</w:t>
      </w:r>
      <w:r>
        <w:rPr>
          <w:rFonts w:ascii="Times New Roman" w:hAnsi="Times New Roman" w:cs="Times New Roman"/>
          <w:sz w:val="24"/>
          <w:szCs w:val="24"/>
          <w:lang w:val="en-US"/>
        </w:rPr>
        <w:t xml:space="preserve"> community in the area. Those roles are regulator, facilitator and </w:t>
      </w:r>
      <w:r w:rsidR="00F10B53">
        <w:rPr>
          <w:rFonts w:ascii="Times New Roman" w:hAnsi="Times New Roman" w:cs="Times New Roman"/>
          <w:sz w:val="24"/>
          <w:szCs w:val="24"/>
          <w:lang w:val="en-US"/>
        </w:rPr>
        <w:t>dynamic driving forces</w:t>
      </w:r>
      <w:r>
        <w:rPr>
          <w:rFonts w:ascii="Times New Roman" w:hAnsi="Times New Roman" w:cs="Times New Roman"/>
          <w:sz w:val="24"/>
          <w:szCs w:val="24"/>
          <w:lang w:val="en-US"/>
        </w:rPr>
        <w:t xml:space="preserve">/driver. Government as a regulator is expected to issue or make policies </w:t>
      </w:r>
      <w:r w:rsidR="00EB36B1">
        <w:rPr>
          <w:rFonts w:ascii="Times New Roman" w:hAnsi="Times New Roman" w:cs="Times New Roman"/>
          <w:sz w:val="24"/>
          <w:szCs w:val="24"/>
          <w:lang w:val="en-US"/>
        </w:rPr>
        <w:t xml:space="preserve">based on common interests and create justice for all societies since after all, </w:t>
      </w:r>
      <w:r w:rsidR="006262BC">
        <w:rPr>
          <w:rFonts w:ascii="Times New Roman" w:hAnsi="Times New Roman" w:cs="Times New Roman"/>
          <w:sz w:val="24"/>
          <w:szCs w:val="24"/>
          <w:lang w:val="en-US"/>
        </w:rPr>
        <w:t xml:space="preserve">the </w:t>
      </w:r>
      <w:r w:rsidR="00EB36B1">
        <w:rPr>
          <w:rFonts w:ascii="Times New Roman" w:hAnsi="Times New Roman" w:cs="Times New Roman"/>
          <w:sz w:val="24"/>
          <w:szCs w:val="24"/>
          <w:lang w:val="en-US"/>
        </w:rPr>
        <w:t xml:space="preserve">societies will be affected by </w:t>
      </w:r>
      <w:r w:rsidR="006262BC">
        <w:rPr>
          <w:rFonts w:ascii="Times New Roman" w:hAnsi="Times New Roman" w:cs="Times New Roman"/>
          <w:sz w:val="24"/>
          <w:szCs w:val="24"/>
          <w:lang w:val="en-US"/>
        </w:rPr>
        <w:t xml:space="preserve">those </w:t>
      </w:r>
      <w:r w:rsidR="00EB36B1">
        <w:rPr>
          <w:rFonts w:ascii="Times New Roman" w:hAnsi="Times New Roman" w:cs="Times New Roman"/>
          <w:sz w:val="24"/>
          <w:szCs w:val="24"/>
          <w:lang w:val="en-US"/>
        </w:rPr>
        <w:t xml:space="preserve">policies; therefore, government policies are expected not to benefited one party and harm others. Government as a facilitator required </w:t>
      </w:r>
      <w:r w:rsidR="006262BC">
        <w:rPr>
          <w:rFonts w:ascii="Times New Roman" w:hAnsi="Times New Roman" w:cs="Times New Roman"/>
          <w:sz w:val="24"/>
          <w:szCs w:val="24"/>
          <w:lang w:val="en-US"/>
        </w:rPr>
        <w:t xml:space="preserve">them </w:t>
      </w:r>
      <w:r w:rsidR="00EB36B1">
        <w:rPr>
          <w:rFonts w:ascii="Times New Roman" w:hAnsi="Times New Roman" w:cs="Times New Roman"/>
          <w:sz w:val="24"/>
          <w:szCs w:val="24"/>
          <w:lang w:val="en-US"/>
        </w:rPr>
        <w:t xml:space="preserve">to be able to provide services to fulfill the needs of society, such as physical and non-physical development, in order to create society life quality and give easiness for all societies </w:t>
      </w:r>
      <w:r w:rsidR="009F3656">
        <w:rPr>
          <w:rFonts w:ascii="Times New Roman" w:hAnsi="Times New Roman" w:cs="Times New Roman"/>
          <w:sz w:val="24"/>
          <w:szCs w:val="24"/>
          <w:lang w:val="en-US"/>
        </w:rPr>
        <w:t xml:space="preserve">to live </w:t>
      </w:r>
      <w:r w:rsidR="00EB36B1">
        <w:rPr>
          <w:rFonts w:ascii="Times New Roman" w:hAnsi="Times New Roman" w:cs="Times New Roman"/>
          <w:sz w:val="24"/>
          <w:szCs w:val="24"/>
          <w:lang w:val="en-US"/>
        </w:rPr>
        <w:t>their life aspects.</w:t>
      </w:r>
      <w:r w:rsidR="009F3656">
        <w:rPr>
          <w:rFonts w:ascii="Times New Roman" w:hAnsi="Times New Roman" w:cs="Times New Roman"/>
          <w:sz w:val="24"/>
          <w:szCs w:val="24"/>
          <w:lang w:val="en-US"/>
        </w:rPr>
        <w:t xml:space="preserve"> Government as a </w:t>
      </w:r>
      <w:r w:rsidR="00F10B53">
        <w:rPr>
          <w:rFonts w:ascii="Times New Roman" w:hAnsi="Times New Roman" w:cs="Times New Roman"/>
          <w:sz w:val="24"/>
          <w:szCs w:val="24"/>
          <w:lang w:val="en-US"/>
        </w:rPr>
        <w:t>dynamic driving forces</w:t>
      </w:r>
      <w:r w:rsidR="009F3656">
        <w:rPr>
          <w:rFonts w:ascii="Times New Roman" w:hAnsi="Times New Roman" w:cs="Times New Roman"/>
          <w:sz w:val="24"/>
          <w:szCs w:val="24"/>
          <w:lang w:val="en-US"/>
        </w:rPr>
        <w:t xml:space="preserve">/driver meant that </w:t>
      </w:r>
      <w:r w:rsidR="006262BC">
        <w:rPr>
          <w:rFonts w:ascii="Times New Roman" w:hAnsi="Times New Roman" w:cs="Times New Roman"/>
          <w:sz w:val="24"/>
          <w:szCs w:val="24"/>
          <w:lang w:val="en-US"/>
        </w:rPr>
        <w:t xml:space="preserve">they </w:t>
      </w:r>
      <w:r w:rsidR="009F3656">
        <w:rPr>
          <w:rFonts w:ascii="Times New Roman" w:hAnsi="Times New Roman" w:cs="Times New Roman"/>
          <w:sz w:val="24"/>
          <w:szCs w:val="24"/>
          <w:lang w:val="en-US"/>
        </w:rPr>
        <w:t>should become a driver or generator of society aspiration and response all obstacles faced in the society life as well as encourage the creation of societies that are independent in all life aspects and it can be done by launching programs that influence all society layers and give assistance to the society in form of special trainings and other trainings.</w:t>
      </w:r>
    </w:p>
    <w:p w:rsidR="00FD24C3" w:rsidRDefault="008F6D7B"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Local government should be able to implement their roles in synergy with the expectation of local society (Suharto, 2016). </w:t>
      </w:r>
      <w:r w:rsidR="00FD24C3">
        <w:rPr>
          <w:rFonts w:ascii="Times New Roman" w:hAnsi="Times New Roman" w:cs="Times New Roman"/>
          <w:sz w:val="24"/>
          <w:szCs w:val="24"/>
          <w:lang w:val="en-US"/>
        </w:rPr>
        <w:t>Regarding the role of local government in the implementation of transmigration program</w:t>
      </w:r>
      <w:r w:rsidR="00DD6270" w:rsidRPr="00DD6270">
        <w:rPr>
          <w:rStyle w:val="FootnoteReference"/>
          <w:rFonts w:ascii="Times New Roman" w:hAnsi="Times New Roman" w:cs="Times New Roman"/>
          <w:sz w:val="24"/>
          <w:szCs w:val="24"/>
          <w:lang w:val="en-US"/>
        </w:rPr>
        <w:footnoteReference w:id="3"/>
      </w:r>
      <w:r w:rsidR="00FD24C3">
        <w:rPr>
          <w:rFonts w:ascii="Times New Roman" w:hAnsi="Times New Roman" w:cs="Times New Roman"/>
          <w:sz w:val="24"/>
          <w:szCs w:val="24"/>
          <w:lang w:val="en-US"/>
        </w:rPr>
        <w:t xml:space="preserve"> </w:t>
      </w:r>
      <w:r w:rsidR="000E5984">
        <w:rPr>
          <w:rFonts w:ascii="Times New Roman" w:hAnsi="Times New Roman" w:cs="Times New Roman"/>
          <w:sz w:val="24"/>
          <w:szCs w:val="24"/>
          <w:lang w:val="en-US"/>
        </w:rPr>
        <w:t xml:space="preserve">it </w:t>
      </w:r>
      <w:r w:rsidR="00FD24C3">
        <w:rPr>
          <w:rFonts w:ascii="Times New Roman" w:hAnsi="Times New Roman" w:cs="Times New Roman"/>
          <w:sz w:val="24"/>
          <w:szCs w:val="24"/>
          <w:lang w:val="en-US"/>
        </w:rPr>
        <w:t xml:space="preserve">is particularly related to maintaining the transmigration settlement in the village which </w:t>
      </w:r>
      <w:r w:rsidR="00514032">
        <w:rPr>
          <w:rFonts w:ascii="Times New Roman" w:hAnsi="Times New Roman" w:cs="Times New Roman"/>
          <w:sz w:val="24"/>
          <w:szCs w:val="24"/>
          <w:lang w:val="en-US"/>
        </w:rPr>
        <w:t xml:space="preserve">is an interrelated and inseparable system. Transmigration settlement becomes the main factor in </w:t>
      </w:r>
      <w:r w:rsidR="00514032">
        <w:rPr>
          <w:rFonts w:ascii="Times New Roman" w:hAnsi="Times New Roman" w:cs="Times New Roman"/>
          <w:sz w:val="24"/>
          <w:szCs w:val="24"/>
          <w:lang w:val="en-US"/>
        </w:rPr>
        <w:lastRenderedPageBreak/>
        <w:t xml:space="preserve">determining the success of transmigration program conducted by the government, central and local. It is the center of transmigration development area planned by the government according to the condition of their own areas. </w:t>
      </w:r>
      <w:proofErr w:type="spellStart"/>
      <w:r w:rsidR="00514032">
        <w:rPr>
          <w:rFonts w:ascii="Times New Roman" w:hAnsi="Times New Roman" w:cs="Times New Roman"/>
          <w:sz w:val="24"/>
          <w:szCs w:val="24"/>
          <w:lang w:val="en-US"/>
        </w:rPr>
        <w:t>Heeren</w:t>
      </w:r>
      <w:proofErr w:type="spellEnd"/>
      <w:r w:rsidR="00514032">
        <w:rPr>
          <w:rFonts w:ascii="Times New Roman" w:hAnsi="Times New Roman" w:cs="Times New Roman"/>
          <w:sz w:val="24"/>
          <w:szCs w:val="24"/>
          <w:lang w:val="en-US"/>
        </w:rPr>
        <w:t xml:space="preserve"> (1979) stated that transmigration settlement is a place where all activities of the </w:t>
      </w:r>
      <w:proofErr w:type="spellStart"/>
      <w:r w:rsidR="00514032">
        <w:rPr>
          <w:rFonts w:ascii="Times New Roman" w:hAnsi="Times New Roman" w:cs="Times New Roman"/>
          <w:sz w:val="24"/>
          <w:szCs w:val="24"/>
          <w:lang w:val="en-US"/>
        </w:rPr>
        <w:t>transmigrant</w:t>
      </w:r>
      <w:proofErr w:type="spellEnd"/>
      <w:r w:rsidR="00514032">
        <w:rPr>
          <w:rFonts w:ascii="Times New Roman" w:hAnsi="Times New Roman" w:cs="Times New Roman"/>
          <w:sz w:val="24"/>
          <w:szCs w:val="24"/>
          <w:lang w:val="en-US"/>
        </w:rPr>
        <w:t xml:space="preserve"> take place in order to improve their life quality as well as a place to </w:t>
      </w:r>
      <w:r w:rsidR="000E5984">
        <w:rPr>
          <w:rFonts w:ascii="Times New Roman" w:hAnsi="Times New Roman" w:cs="Times New Roman"/>
          <w:sz w:val="24"/>
          <w:szCs w:val="24"/>
          <w:lang w:val="en-US"/>
        </w:rPr>
        <w:t xml:space="preserve">live </w:t>
      </w:r>
      <w:r w:rsidR="00514032">
        <w:rPr>
          <w:rFonts w:ascii="Times New Roman" w:hAnsi="Times New Roman" w:cs="Times New Roman"/>
          <w:sz w:val="24"/>
          <w:szCs w:val="24"/>
          <w:lang w:val="en-US"/>
        </w:rPr>
        <w:t xml:space="preserve">or settle for </w:t>
      </w:r>
      <w:proofErr w:type="spellStart"/>
      <w:r w:rsidR="00514032">
        <w:rPr>
          <w:rFonts w:ascii="Times New Roman" w:hAnsi="Times New Roman" w:cs="Times New Roman"/>
          <w:sz w:val="24"/>
          <w:szCs w:val="24"/>
          <w:lang w:val="en-US"/>
        </w:rPr>
        <w:t>transmigrants</w:t>
      </w:r>
      <w:proofErr w:type="spellEnd"/>
      <w:r w:rsidR="00514032">
        <w:rPr>
          <w:rFonts w:ascii="Times New Roman" w:hAnsi="Times New Roman" w:cs="Times New Roman"/>
          <w:sz w:val="24"/>
          <w:szCs w:val="24"/>
          <w:lang w:val="en-US"/>
        </w:rPr>
        <w:t xml:space="preserve"> from certain areas participating in transmigration program.</w:t>
      </w:r>
    </w:p>
    <w:p w:rsidR="00FD24C3" w:rsidRDefault="002915CF"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Transmigration settlement should be built as a place that able to support all aspects of life of the </w:t>
      </w:r>
      <w:proofErr w:type="spellStart"/>
      <w:r>
        <w:rPr>
          <w:rFonts w:ascii="Times New Roman" w:hAnsi="Times New Roman" w:cs="Times New Roman"/>
          <w:sz w:val="24"/>
          <w:szCs w:val="24"/>
          <w:lang w:val="en-US"/>
        </w:rPr>
        <w:t>transmigrant</w:t>
      </w:r>
      <w:proofErr w:type="spellEnd"/>
      <w:r>
        <w:rPr>
          <w:rFonts w:ascii="Times New Roman" w:hAnsi="Times New Roman" w:cs="Times New Roman"/>
          <w:sz w:val="24"/>
          <w:szCs w:val="24"/>
          <w:lang w:val="en-US"/>
        </w:rPr>
        <w:t xml:space="preserve">. Therefore, the selection of areas for transmigration settlement should be well planned in order to support the sustainability of </w:t>
      </w:r>
      <w:proofErr w:type="spellStart"/>
      <w:r>
        <w:rPr>
          <w:rFonts w:ascii="Times New Roman" w:hAnsi="Times New Roman" w:cs="Times New Roman"/>
          <w:sz w:val="24"/>
          <w:szCs w:val="24"/>
          <w:lang w:val="en-US"/>
        </w:rPr>
        <w:t>transmigrant</w:t>
      </w:r>
      <w:proofErr w:type="spellEnd"/>
      <w:r>
        <w:rPr>
          <w:rFonts w:ascii="Times New Roman" w:hAnsi="Times New Roman" w:cs="Times New Roman"/>
          <w:sz w:val="24"/>
          <w:szCs w:val="24"/>
          <w:lang w:val="en-US"/>
        </w:rPr>
        <w:t xml:space="preserve"> existence. The preparation of transmigration settlement is aimed at the achievement of a settlement that is </w:t>
      </w:r>
      <w:r w:rsidR="000E5984">
        <w:rPr>
          <w:rFonts w:ascii="Times New Roman" w:hAnsi="Times New Roman" w:cs="Times New Roman"/>
          <w:sz w:val="24"/>
          <w:szCs w:val="24"/>
          <w:lang w:val="en-US"/>
        </w:rPr>
        <w:t>feasible for a place to live</w:t>
      </w:r>
      <w:r>
        <w:rPr>
          <w:rFonts w:ascii="Times New Roman" w:hAnsi="Times New Roman" w:cs="Times New Roman"/>
          <w:sz w:val="24"/>
          <w:szCs w:val="24"/>
          <w:lang w:val="en-US"/>
        </w:rPr>
        <w:t xml:space="preserve">, </w:t>
      </w:r>
      <w:r w:rsidR="000E5984">
        <w:rPr>
          <w:rFonts w:ascii="Times New Roman" w:hAnsi="Times New Roman" w:cs="Times New Roman"/>
          <w:sz w:val="24"/>
          <w:szCs w:val="24"/>
          <w:lang w:val="en-US"/>
        </w:rPr>
        <w:t>for business</w:t>
      </w:r>
      <w:r>
        <w:rPr>
          <w:rFonts w:ascii="Times New Roman" w:hAnsi="Times New Roman" w:cs="Times New Roman"/>
          <w:sz w:val="24"/>
          <w:szCs w:val="24"/>
          <w:lang w:val="en-US"/>
        </w:rPr>
        <w:t xml:space="preserve">, </w:t>
      </w:r>
      <w:r w:rsidR="000E5984">
        <w:rPr>
          <w:rFonts w:ascii="Times New Roman" w:hAnsi="Times New Roman" w:cs="Times New Roman"/>
          <w:sz w:val="24"/>
          <w:szCs w:val="24"/>
          <w:lang w:val="en-US"/>
        </w:rPr>
        <w:t xml:space="preserve">and for development </w:t>
      </w:r>
      <w:r w:rsidR="009F5D16">
        <w:rPr>
          <w:rFonts w:ascii="Times New Roman" w:hAnsi="Times New Roman" w:cs="Times New Roman"/>
          <w:sz w:val="24"/>
          <w:szCs w:val="24"/>
          <w:lang w:val="en-US"/>
        </w:rPr>
        <w:t>and environmentally feasible (</w:t>
      </w:r>
      <w:proofErr w:type="spellStart"/>
      <w:r w:rsidR="009F5D16">
        <w:rPr>
          <w:rFonts w:ascii="Times New Roman" w:hAnsi="Times New Roman" w:cs="Times New Roman"/>
          <w:sz w:val="24"/>
          <w:szCs w:val="24"/>
          <w:lang w:val="en-US"/>
        </w:rPr>
        <w:t>Sardjadidjaja</w:t>
      </w:r>
      <w:proofErr w:type="spellEnd"/>
      <w:r w:rsidR="009D2655">
        <w:rPr>
          <w:rFonts w:ascii="Times New Roman" w:hAnsi="Times New Roman" w:cs="Times New Roman"/>
          <w:sz w:val="24"/>
          <w:szCs w:val="24"/>
          <w:lang w:val="en-US"/>
        </w:rPr>
        <w:t xml:space="preserve">, </w:t>
      </w:r>
      <w:r w:rsidR="009F5D16">
        <w:rPr>
          <w:rFonts w:ascii="Times New Roman" w:hAnsi="Times New Roman" w:cs="Times New Roman"/>
          <w:sz w:val="24"/>
          <w:szCs w:val="24"/>
          <w:lang w:val="en-US"/>
        </w:rPr>
        <w:t xml:space="preserve">2004) </w:t>
      </w:r>
      <w:r w:rsidR="009D2655">
        <w:rPr>
          <w:rFonts w:ascii="Times New Roman" w:hAnsi="Times New Roman" w:cs="Times New Roman"/>
          <w:sz w:val="24"/>
          <w:szCs w:val="24"/>
          <w:lang w:val="en-US"/>
        </w:rPr>
        <w:t xml:space="preserve">thus the local government should be a facilitator </w:t>
      </w:r>
      <w:r w:rsidR="000E5984">
        <w:rPr>
          <w:rFonts w:ascii="Times New Roman" w:hAnsi="Times New Roman" w:cs="Times New Roman"/>
          <w:sz w:val="24"/>
          <w:szCs w:val="24"/>
          <w:lang w:val="en-US"/>
        </w:rPr>
        <w:t>for the supply</w:t>
      </w:r>
      <w:r w:rsidR="009D2655">
        <w:rPr>
          <w:rFonts w:ascii="Times New Roman" w:hAnsi="Times New Roman" w:cs="Times New Roman"/>
          <w:sz w:val="24"/>
          <w:szCs w:val="24"/>
          <w:lang w:val="en-US"/>
        </w:rPr>
        <w:t xml:space="preserve">, </w:t>
      </w:r>
      <w:r w:rsidR="000E5984">
        <w:rPr>
          <w:rFonts w:ascii="Times New Roman" w:hAnsi="Times New Roman" w:cs="Times New Roman"/>
          <w:sz w:val="24"/>
          <w:szCs w:val="24"/>
          <w:lang w:val="en-US"/>
        </w:rPr>
        <w:t xml:space="preserve">regulation </w:t>
      </w:r>
      <w:r w:rsidR="009D2655">
        <w:rPr>
          <w:rFonts w:ascii="Times New Roman" w:hAnsi="Times New Roman" w:cs="Times New Roman"/>
          <w:sz w:val="24"/>
          <w:szCs w:val="24"/>
          <w:lang w:val="en-US"/>
        </w:rPr>
        <w:t>and direction of productive labors (</w:t>
      </w:r>
      <w:proofErr w:type="spellStart"/>
      <w:r w:rsidR="009D2655">
        <w:rPr>
          <w:rFonts w:ascii="Times New Roman" w:hAnsi="Times New Roman" w:cs="Times New Roman"/>
          <w:sz w:val="24"/>
          <w:szCs w:val="24"/>
          <w:lang w:val="en-US"/>
        </w:rPr>
        <w:t>Sardjadidaja</w:t>
      </w:r>
      <w:proofErr w:type="spellEnd"/>
      <w:r w:rsidR="009D2655">
        <w:rPr>
          <w:rFonts w:ascii="Times New Roman" w:hAnsi="Times New Roman" w:cs="Times New Roman"/>
          <w:sz w:val="24"/>
          <w:szCs w:val="24"/>
          <w:lang w:val="en-US"/>
        </w:rPr>
        <w:t>, 2014).</w:t>
      </w:r>
    </w:p>
    <w:p w:rsidR="00DD6270" w:rsidRDefault="009D2655"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Coaching and development of the existing transmigration settlements and the surrounding communities lead to economic improvement and political and socio-cultural consolidation through an integrated implementation (PPSM, 1980). Therefore, transmigration settlement is part of plan that involves local government in order to achieve the implementation of transmigration program as a sustainable regional development. Transmigration settlement is an arena where </w:t>
      </w:r>
      <w:proofErr w:type="spellStart"/>
      <w:r>
        <w:rPr>
          <w:rFonts w:ascii="Times New Roman" w:hAnsi="Times New Roman" w:cs="Times New Roman"/>
          <w:sz w:val="24"/>
          <w:szCs w:val="24"/>
          <w:lang w:val="en-US"/>
        </w:rPr>
        <w:t>transmigrant</w:t>
      </w:r>
      <w:proofErr w:type="spellEnd"/>
      <w:r>
        <w:rPr>
          <w:rFonts w:ascii="Times New Roman" w:hAnsi="Times New Roman" w:cs="Times New Roman"/>
          <w:sz w:val="24"/>
          <w:szCs w:val="24"/>
          <w:lang w:val="en-US"/>
        </w:rPr>
        <w:t xml:space="preserve"> community</w:t>
      </w:r>
      <w:r w:rsidR="00402928">
        <w:rPr>
          <w:rFonts w:ascii="Times New Roman" w:hAnsi="Times New Roman" w:cs="Times New Roman"/>
          <w:sz w:val="24"/>
          <w:szCs w:val="24"/>
          <w:lang w:val="en-US"/>
        </w:rPr>
        <w:t xml:space="preserve"> is doing their activities to fulfill their needs and to achieve better life compare to their previous life (in their origin place). In other words, transmigration settlement is the main factor influencing the life of the </w:t>
      </w:r>
      <w:proofErr w:type="spellStart"/>
      <w:r w:rsidR="00402928">
        <w:rPr>
          <w:rFonts w:ascii="Times New Roman" w:hAnsi="Times New Roman" w:cs="Times New Roman"/>
          <w:sz w:val="24"/>
          <w:szCs w:val="24"/>
          <w:lang w:val="en-US"/>
        </w:rPr>
        <w:t>transmigrant</w:t>
      </w:r>
      <w:proofErr w:type="spellEnd"/>
      <w:r w:rsidR="00402928">
        <w:rPr>
          <w:rFonts w:ascii="Times New Roman" w:hAnsi="Times New Roman" w:cs="Times New Roman"/>
          <w:sz w:val="24"/>
          <w:szCs w:val="24"/>
          <w:lang w:val="en-US"/>
        </w:rPr>
        <w:t xml:space="preserve"> (</w:t>
      </w:r>
      <w:proofErr w:type="spellStart"/>
      <w:r w:rsidR="00402928">
        <w:rPr>
          <w:rFonts w:ascii="Times New Roman" w:hAnsi="Times New Roman" w:cs="Times New Roman"/>
          <w:sz w:val="24"/>
          <w:szCs w:val="24"/>
          <w:lang w:val="en-US"/>
        </w:rPr>
        <w:t>Heeren</w:t>
      </w:r>
      <w:proofErr w:type="spellEnd"/>
      <w:r w:rsidR="00402928">
        <w:rPr>
          <w:rFonts w:ascii="Times New Roman" w:hAnsi="Times New Roman" w:cs="Times New Roman"/>
          <w:sz w:val="24"/>
          <w:szCs w:val="24"/>
          <w:lang w:val="en-US"/>
        </w:rPr>
        <w:t xml:space="preserve">, 1979). The settlement is directed toward a settlement </w:t>
      </w:r>
      <w:r w:rsidR="000E5984">
        <w:rPr>
          <w:rFonts w:ascii="Times New Roman" w:hAnsi="Times New Roman" w:cs="Times New Roman"/>
          <w:sz w:val="24"/>
          <w:szCs w:val="24"/>
          <w:lang w:val="en-US"/>
        </w:rPr>
        <w:t xml:space="preserve">where the </w:t>
      </w:r>
      <w:r w:rsidR="00402928">
        <w:rPr>
          <w:rFonts w:ascii="Times New Roman" w:hAnsi="Times New Roman" w:cs="Times New Roman"/>
          <w:sz w:val="24"/>
          <w:szCs w:val="24"/>
          <w:lang w:val="en-US"/>
        </w:rPr>
        <w:t xml:space="preserve">main work </w:t>
      </w:r>
      <w:r w:rsidR="000E5984">
        <w:rPr>
          <w:rFonts w:ascii="Times New Roman" w:hAnsi="Times New Roman" w:cs="Times New Roman"/>
          <w:sz w:val="24"/>
          <w:szCs w:val="24"/>
          <w:lang w:val="en-US"/>
        </w:rPr>
        <w:t>is in</w:t>
      </w:r>
      <w:r w:rsidR="00402928">
        <w:rPr>
          <w:rFonts w:ascii="Times New Roman" w:hAnsi="Times New Roman" w:cs="Times New Roman"/>
          <w:sz w:val="24"/>
          <w:szCs w:val="24"/>
          <w:lang w:val="en-US"/>
        </w:rPr>
        <w:t xml:space="preserve"> food crops, plantation crops, livestock, fishing farmers and pond farmers (</w:t>
      </w:r>
      <w:proofErr w:type="spellStart"/>
      <w:r w:rsidR="00402928">
        <w:rPr>
          <w:rFonts w:ascii="Times New Roman" w:hAnsi="Times New Roman" w:cs="Times New Roman"/>
          <w:sz w:val="24"/>
          <w:szCs w:val="24"/>
          <w:lang w:val="en-US"/>
        </w:rPr>
        <w:t>Fitriyah</w:t>
      </w:r>
      <w:proofErr w:type="spellEnd"/>
      <w:r w:rsidR="00402928">
        <w:rPr>
          <w:rFonts w:ascii="Times New Roman" w:hAnsi="Times New Roman" w:cs="Times New Roman"/>
          <w:sz w:val="24"/>
          <w:szCs w:val="24"/>
          <w:lang w:val="en-US"/>
        </w:rPr>
        <w:t>, 2016).</w:t>
      </w:r>
    </w:p>
    <w:p w:rsidR="009D2655" w:rsidRDefault="00402928"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it will not be achieved without the support of </w:t>
      </w:r>
      <w:r w:rsidR="00293DBD">
        <w:rPr>
          <w:rFonts w:ascii="Times New Roman" w:hAnsi="Times New Roman" w:cs="Times New Roman"/>
          <w:sz w:val="24"/>
          <w:szCs w:val="24"/>
          <w:lang w:val="en-US"/>
        </w:rPr>
        <w:t xml:space="preserve">a sustainable transmigration settlement planning from the government, especially local government that in charge in the implementation in their areas; therefore, up to now, settlement issue for the </w:t>
      </w:r>
      <w:proofErr w:type="spellStart"/>
      <w:r w:rsidR="00293DBD">
        <w:rPr>
          <w:rFonts w:ascii="Times New Roman" w:hAnsi="Times New Roman" w:cs="Times New Roman"/>
          <w:sz w:val="24"/>
          <w:szCs w:val="24"/>
          <w:lang w:val="en-US"/>
        </w:rPr>
        <w:t>transmigrants</w:t>
      </w:r>
      <w:proofErr w:type="spellEnd"/>
      <w:r w:rsidR="00293DBD">
        <w:rPr>
          <w:rFonts w:ascii="Times New Roman" w:hAnsi="Times New Roman" w:cs="Times New Roman"/>
          <w:sz w:val="24"/>
          <w:szCs w:val="24"/>
          <w:lang w:val="en-US"/>
        </w:rPr>
        <w:t xml:space="preserve"> is still the causing factor of the likely stagnant </w:t>
      </w:r>
      <w:r w:rsidR="00293DBD">
        <w:rPr>
          <w:rFonts w:ascii="Times New Roman" w:hAnsi="Times New Roman" w:cs="Times New Roman"/>
          <w:sz w:val="24"/>
          <w:szCs w:val="24"/>
          <w:lang w:val="en-US"/>
        </w:rPr>
        <w:lastRenderedPageBreak/>
        <w:t>transmigration program. It is particularly when looking at the condition of the settlement in certain rural areas</w:t>
      </w:r>
      <w:r w:rsidR="000E5984">
        <w:rPr>
          <w:rFonts w:ascii="Times New Roman" w:hAnsi="Times New Roman" w:cs="Times New Roman"/>
          <w:sz w:val="24"/>
          <w:szCs w:val="24"/>
          <w:lang w:val="en-US"/>
        </w:rPr>
        <w:t>.</w:t>
      </w:r>
      <w:r w:rsidR="00293DBD">
        <w:rPr>
          <w:rFonts w:ascii="Times New Roman" w:hAnsi="Times New Roman" w:cs="Times New Roman"/>
          <w:sz w:val="24"/>
          <w:szCs w:val="24"/>
          <w:lang w:val="en-US"/>
        </w:rPr>
        <w:t xml:space="preserve"> </w:t>
      </w:r>
      <w:r w:rsidR="000E5984">
        <w:rPr>
          <w:rFonts w:ascii="Times New Roman" w:hAnsi="Times New Roman" w:cs="Times New Roman"/>
          <w:sz w:val="24"/>
          <w:szCs w:val="24"/>
          <w:lang w:val="en-US"/>
        </w:rPr>
        <w:t>L</w:t>
      </w:r>
      <w:r w:rsidR="00293DBD">
        <w:rPr>
          <w:rFonts w:ascii="Times New Roman" w:hAnsi="Times New Roman" w:cs="Times New Roman"/>
          <w:sz w:val="24"/>
          <w:szCs w:val="24"/>
          <w:lang w:val="en-US"/>
        </w:rPr>
        <w:t xml:space="preserve">ocal government as the closest government </w:t>
      </w:r>
      <w:r w:rsidR="000E5984">
        <w:rPr>
          <w:rFonts w:ascii="Times New Roman" w:hAnsi="Times New Roman" w:cs="Times New Roman"/>
          <w:sz w:val="24"/>
          <w:szCs w:val="24"/>
          <w:lang w:val="en-US"/>
        </w:rPr>
        <w:t xml:space="preserve">level </w:t>
      </w:r>
      <w:r w:rsidR="00293DBD">
        <w:rPr>
          <w:rFonts w:ascii="Times New Roman" w:hAnsi="Times New Roman" w:cs="Times New Roman"/>
          <w:sz w:val="24"/>
          <w:szCs w:val="24"/>
          <w:lang w:val="en-US"/>
        </w:rPr>
        <w:t xml:space="preserve">and directly in charge on the societies in their areas should response to all </w:t>
      </w:r>
      <w:r w:rsidR="003941CA">
        <w:rPr>
          <w:rFonts w:ascii="Times New Roman" w:hAnsi="Times New Roman" w:cs="Times New Roman"/>
          <w:sz w:val="24"/>
          <w:szCs w:val="24"/>
          <w:lang w:val="en-US"/>
        </w:rPr>
        <w:t xml:space="preserve">obstacles faced by the societies, especially </w:t>
      </w:r>
      <w:r w:rsidR="00B91523">
        <w:rPr>
          <w:rFonts w:ascii="Times New Roman" w:hAnsi="Times New Roman" w:cs="Times New Roman"/>
          <w:sz w:val="24"/>
          <w:szCs w:val="24"/>
          <w:lang w:val="en-US"/>
        </w:rPr>
        <w:t>transmigra</w:t>
      </w:r>
      <w:r w:rsidR="000E5984">
        <w:rPr>
          <w:rFonts w:ascii="Times New Roman" w:hAnsi="Times New Roman" w:cs="Times New Roman"/>
          <w:sz w:val="24"/>
          <w:szCs w:val="24"/>
          <w:lang w:val="en-US"/>
        </w:rPr>
        <w:t>tion</w:t>
      </w:r>
      <w:r w:rsidR="00B91523">
        <w:rPr>
          <w:rFonts w:ascii="Times New Roman" w:hAnsi="Times New Roman" w:cs="Times New Roman"/>
          <w:sz w:val="24"/>
          <w:szCs w:val="24"/>
          <w:lang w:val="en-US"/>
        </w:rPr>
        <w:t xml:space="preserve"> community who live in the rural areas. In addition, with the development of transmigration areas in rural areas, local government is demanded to have doable plan based on the priority needs of local society, especially transmigra</w:t>
      </w:r>
      <w:r w:rsidR="000E5984">
        <w:rPr>
          <w:rFonts w:ascii="Times New Roman" w:hAnsi="Times New Roman" w:cs="Times New Roman"/>
          <w:sz w:val="24"/>
          <w:szCs w:val="24"/>
          <w:lang w:val="en-US"/>
        </w:rPr>
        <w:t>tion</w:t>
      </w:r>
      <w:r w:rsidR="00B91523">
        <w:rPr>
          <w:rFonts w:ascii="Times New Roman" w:hAnsi="Times New Roman" w:cs="Times New Roman"/>
          <w:sz w:val="24"/>
          <w:szCs w:val="24"/>
          <w:lang w:val="en-US"/>
        </w:rPr>
        <w:t xml:space="preserve"> community.</w:t>
      </w:r>
    </w:p>
    <w:p w:rsidR="00402928" w:rsidRPr="00164D7A" w:rsidRDefault="00B91523"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the context of the existence of transmigration settlement in the implementation of transmigration program in a region, the role of local government is directed towards the following</w:t>
      </w:r>
      <w:r w:rsidR="00164D7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64D7A">
        <w:rPr>
          <w:rFonts w:ascii="Times New Roman" w:hAnsi="Times New Roman" w:cs="Times New Roman"/>
          <w:i/>
          <w:sz w:val="24"/>
          <w:szCs w:val="24"/>
          <w:lang w:val="en-US"/>
        </w:rPr>
        <w:t>F</w:t>
      </w:r>
      <w:r>
        <w:rPr>
          <w:rFonts w:ascii="Times New Roman" w:hAnsi="Times New Roman" w:cs="Times New Roman"/>
          <w:i/>
          <w:sz w:val="24"/>
          <w:szCs w:val="24"/>
          <w:lang w:val="en-US"/>
        </w:rPr>
        <w:t>irst,</w:t>
      </w:r>
      <w:r>
        <w:rPr>
          <w:rFonts w:ascii="Times New Roman" w:hAnsi="Times New Roman" w:cs="Times New Roman"/>
          <w:sz w:val="24"/>
          <w:szCs w:val="24"/>
          <w:lang w:val="en-US"/>
        </w:rPr>
        <w:t xml:space="preserve"> the role of government </w:t>
      </w:r>
      <w:r w:rsidR="00164D7A">
        <w:rPr>
          <w:rFonts w:ascii="Times New Roman" w:hAnsi="Times New Roman" w:cs="Times New Roman"/>
          <w:sz w:val="24"/>
          <w:szCs w:val="24"/>
          <w:lang w:val="en-US"/>
        </w:rPr>
        <w:t xml:space="preserve">as </w:t>
      </w:r>
      <w:r w:rsidR="005905E1">
        <w:rPr>
          <w:rFonts w:ascii="Times New Roman" w:hAnsi="Times New Roman" w:cs="Times New Roman"/>
          <w:sz w:val="24"/>
          <w:szCs w:val="24"/>
          <w:lang w:val="en-US"/>
        </w:rPr>
        <w:t xml:space="preserve">a </w:t>
      </w:r>
      <w:r w:rsidR="00164D7A">
        <w:rPr>
          <w:rFonts w:ascii="Times New Roman" w:hAnsi="Times New Roman" w:cs="Times New Roman"/>
          <w:sz w:val="24"/>
          <w:szCs w:val="24"/>
          <w:lang w:val="en-US"/>
        </w:rPr>
        <w:t xml:space="preserve">regulator requires local government to be able to make policy that could overcome problems faced by transmigration community. It is intended to sustainably support the existence of transmigration in the area since transmigration program is viewed not only as a migration but also as a program that has socio-economic impacts and improve the regional development; </w:t>
      </w:r>
      <w:r w:rsidR="00164D7A">
        <w:rPr>
          <w:rFonts w:ascii="Times New Roman" w:hAnsi="Times New Roman" w:cs="Times New Roman"/>
          <w:i/>
          <w:sz w:val="24"/>
          <w:szCs w:val="24"/>
          <w:lang w:val="en-US"/>
        </w:rPr>
        <w:t>Second</w:t>
      </w:r>
      <w:r w:rsidR="00164D7A">
        <w:rPr>
          <w:rFonts w:ascii="Times New Roman" w:hAnsi="Times New Roman" w:cs="Times New Roman"/>
          <w:sz w:val="24"/>
          <w:szCs w:val="24"/>
          <w:lang w:val="en-US"/>
        </w:rPr>
        <w:t xml:space="preserve">, the role of government as a facilitator requires local government to be able to provide basic needs related to the existence of transmigration program by, among others, providing </w:t>
      </w:r>
      <w:r w:rsidR="00914402">
        <w:rPr>
          <w:rFonts w:ascii="Times New Roman" w:hAnsi="Times New Roman" w:cs="Times New Roman"/>
          <w:sz w:val="24"/>
          <w:szCs w:val="24"/>
          <w:lang w:val="en-US"/>
        </w:rPr>
        <w:t xml:space="preserve">a decent settlement as a place to </w:t>
      </w:r>
      <w:r w:rsidR="005905E1">
        <w:rPr>
          <w:rFonts w:ascii="Times New Roman" w:hAnsi="Times New Roman" w:cs="Times New Roman"/>
          <w:sz w:val="24"/>
          <w:szCs w:val="24"/>
          <w:lang w:val="en-US"/>
        </w:rPr>
        <w:t xml:space="preserve">live </w:t>
      </w:r>
      <w:r w:rsidR="00914402">
        <w:rPr>
          <w:rFonts w:ascii="Times New Roman" w:hAnsi="Times New Roman" w:cs="Times New Roman"/>
          <w:sz w:val="24"/>
          <w:szCs w:val="24"/>
          <w:lang w:val="en-US"/>
        </w:rPr>
        <w:t xml:space="preserve">and to work for the </w:t>
      </w:r>
      <w:proofErr w:type="spellStart"/>
      <w:r w:rsidR="00914402">
        <w:rPr>
          <w:rFonts w:ascii="Times New Roman" w:hAnsi="Times New Roman" w:cs="Times New Roman"/>
          <w:sz w:val="24"/>
          <w:szCs w:val="24"/>
          <w:lang w:val="en-US"/>
        </w:rPr>
        <w:t>transmigrant</w:t>
      </w:r>
      <w:proofErr w:type="spellEnd"/>
      <w:r w:rsidR="00914402">
        <w:rPr>
          <w:rFonts w:ascii="Times New Roman" w:hAnsi="Times New Roman" w:cs="Times New Roman"/>
          <w:sz w:val="24"/>
          <w:szCs w:val="24"/>
          <w:lang w:val="en-US"/>
        </w:rPr>
        <w:t xml:space="preserve">; and </w:t>
      </w:r>
      <w:r w:rsidR="00914402">
        <w:rPr>
          <w:rFonts w:ascii="Times New Roman" w:hAnsi="Times New Roman" w:cs="Times New Roman"/>
          <w:i/>
          <w:sz w:val="24"/>
          <w:szCs w:val="24"/>
          <w:lang w:val="en-US"/>
        </w:rPr>
        <w:t>T</w:t>
      </w:r>
      <w:r w:rsidR="00914402" w:rsidRPr="00914402">
        <w:rPr>
          <w:rFonts w:ascii="Times New Roman" w:hAnsi="Times New Roman" w:cs="Times New Roman"/>
          <w:i/>
          <w:sz w:val="24"/>
          <w:szCs w:val="24"/>
          <w:lang w:val="en-US"/>
        </w:rPr>
        <w:t>hird</w:t>
      </w:r>
      <w:r w:rsidR="00914402">
        <w:rPr>
          <w:rFonts w:ascii="Times New Roman" w:hAnsi="Times New Roman" w:cs="Times New Roman"/>
          <w:sz w:val="24"/>
          <w:szCs w:val="24"/>
          <w:lang w:val="en-US"/>
        </w:rPr>
        <w:t xml:space="preserve">, the role of government as a </w:t>
      </w:r>
      <w:r w:rsidR="00F10B53">
        <w:rPr>
          <w:rFonts w:ascii="Times New Roman" w:hAnsi="Times New Roman" w:cs="Times New Roman"/>
          <w:sz w:val="24"/>
          <w:szCs w:val="24"/>
          <w:lang w:val="en-US"/>
        </w:rPr>
        <w:t>dynamic driving forces</w:t>
      </w:r>
      <w:r w:rsidR="00914402">
        <w:rPr>
          <w:rFonts w:ascii="Times New Roman" w:hAnsi="Times New Roman" w:cs="Times New Roman"/>
          <w:sz w:val="24"/>
          <w:szCs w:val="24"/>
          <w:lang w:val="en-US"/>
        </w:rPr>
        <w:t>/driver requires the government to be a driver for soci</w:t>
      </w:r>
      <w:r w:rsidR="005905E1">
        <w:rPr>
          <w:rFonts w:ascii="Times New Roman" w:hAnsi="Times New Roman" w:cs="Times New Roman"/>
          <w:sz w:val="24"/>
          <w:szCs w:val="24"/>
          <w:lang w:val="en-US"/>
        </w:rPr>
        <w:t>e</w:t>
      </w:r>
      <w:r w:rsidR="00914402">
        <w:rPr>
          <w:rFonts w:ascii="Times New Roman" w:hAnsi="Times New Roman" w:cs="Times New Roman"/>
          <w:sz w:val="24"/>
          <w:szCs w:val="24"/>
          <w:lang w:val="en-US"/>
        </w:rPr>
        <w:t>ty participants in developing an independent society including transmigra</w:t>
      </w:r>
      <w:r w:rsidR="005905E1">
        <w:rPr>
          <w:rFonts w:ascii="Times New Roman" w:hAnsi="Times New Roman" w:cs="Times New Roman"/>
          <w:sz w:val="24"/>
          <w:szCs w:val="24"/>
          <w:lang w:val="en-US"/>
        </w:rPr>
        <w:t>tion</w:t>
      </w:r>
      <w:r w:rsidR="00914402">
        <w:rPr>
          <w:rFonts w:ascii="Times New Roman" w:hAnsi="Times New Roman" w:cs="Times New Roman"/>
          <w:sz w:val="24"/>
          <w:szCs w:val="24"/>
          <w:lang w:val="en-US"/>
        </w:rPr>
        <w:t xml:space="preserve"> community to response to all obstacles faced by the society especially transmigra</w:t>
      </w:r>
      <w:r w:rsidR="005905E1">
        <w:rPr>
          <w:rFonts w:ascii="Times New Roman" w:hAnsi="Times New Roman" w:cs="Times New Roman"/>
          <w:sz w:val="24"/>
          <w:szCs w:val="24"/>
          <w:lang w:val="en-US"/>
        </w:rPr>
        <w:t>tion</w:t>
      </w:r>
      <w:r w:rsidR="00914402">
        <w:rPr>
          <w:rFonts w:ascii="Times New Roman" w:hAnsi="Times New Roman" w:cs="Times New Roman"/>
          <w:sz w:val="24"/>
          <w:szCs w:val="24"/>
          <w:lang w:val="en-US"/>
        </w:rPr>
        <w:t xml:space="preserve"> community in their area.</w:t>
      </w:r>
    </w:p>
    <w:p w:rsidR="00B91523" w:rsidRPr="00DD6270" w:rsidRDefault="00914402" w:rsidP="00DD627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Based on the above description, framework built as the basic of the research is:</w:t>
      </w:r>
    </w:p>
    <w:p w:rsidR="00DD6270" w:rsidRPr="00DD6270" w:rsidRDefault="00DD6270" w:rsidP="00DD6270">
      <w:pPr>
        <w:spacing w:after="0" w:line="240" w:lineRule="auto"/>
        <w:ind w:firstLine="567"/>
        <w:jc w:val="both"/>
        <w:rPr>
          <w:rFonts w:ascii="Times New Roman" w:hAnsi="Times New Roman" w:cs="Times New Roman"/>
          <w:sz w:val="24"/>
          <w:szCs w:val="24"/>
          <w:lang w:val="en-US"/>
        </w:rPr>
      </w:pPr>
      <w:r w:rsidRPr="00DD6270">
        <w:rPr>
          <w:rFonts w:ascii="Times New Roman" w:hAnsi="Times New Roman" w:cs="Times New Roman"/>
          <w:noProof/>
          <w:szCs w:val="24"/>
          <w:lang w:eastAsia="id-ID"/>
        </w:rPr>
        <mc:AlternateContent>
          <mc:Choice Requires="wps">
            <w:drawing>
              <wp:anchor distT="0" distB="0" distL="114300" distR="114300" simplePos="0" relativeHeight="251669504" behindDoc="0" locked="0" layoutInCell="1" allowOverlap="1" wp14:anchorId="031CA127" wp14:editId="7C5EFFA6">
                <wp:simplePos x="0" y="0"/>
                <wp:positionH relativeFrom="column">
                  <wp:posOffset>3987209</wp:posOffset>
                </wp:positionH>
                <wp:positionV relativeFrom="paragraph">
                  <wp:posOffset>156934</wp:posOffset>
                </wp:positionV>
                <wp:extent cx="251" cy="903767"/>
                <wp:effectExtent l="0" t="0" r="19050" b="10795"/>
                <wp:wrapNone/>
                <wp:docPr id="12" name="Straight Connector 12"/>
                <wp:cNvGraphicFramePr/>
                <a:graphic xmlns:a="http://schemas.openxmlformats.org/drawingml/2006/main">
                  <a:graphicData uri="http://schemas.microsoft.com/office/word/2010/wordprocessingShape">
                    <wps:wsp>
                      <wps:cNvCnPr/>
                      <wps:spPr>
                        <a:xfrm>
                          <a:off x="0" y="0"/>
                          <a:ext cx="251" cy="9037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95pt,12.35pt" to="313.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" strokecolor="#4579b8 [3044]"/>
            </w:pict>
          </mc:Fallback>
        </mc:AlternateContent>
      </w:r>
      <w:r w:rsidRPr="00DD6270">
        <w:rPr>
          <w:rFonts w:ascii="Times New Roman" w:hAnsi="Times New Roman" w:cs="Times New Roman"/>
          <w:noProof/>
          <w:szCs w:val="24"/>
          <w:lang w:eastAsia="id-ID"/>
        </w:rPr>
        <mc:AlternateContent>
          <mc:Choice Requires="wps">
            <w:drawing>
              <wp:anchor distT="0" distB="0" distL="114300" distR="114300" simplePos="0" relativeHeight="251670528" behindDoc="0" locked="0" layoutInCell="1" allowOverlap="1" wp14:anchorId="63828322" wp14:editId="20ED9B7A">
                <wp:simplePos x="0" y="0"/>
                <wp:positionH relativeFrom="column">
                  <wp:posOffset>3721115</wp:posOffset>
                </wp:positionH>
                <wp:positionV relativeFrom="paragraph">
                  <wp:posOffset>146301</wp:posOffset>
                </wp:positionV>
                <wp:extent cx="266094" cy="0"/>
                <wp:effectExtent l="0" t="0" r="19685" b="19050"/>
                <wp:wrapNone/>
                <wp:docPr id="13" name="Straight Connector 13"/>
                <wp:cNvGraphicFramePr/>
                <a:graphic xmlns:a="http://schemas.openxmlformats.org/drawingml/2006/main">
                  <a:graphicData uri="http://schemas.microsoft.com/office/word/2010/wordprocessingShape">
                    <wps:wsp>
                      <wps:cNvCnPr/>
                      <wps:spPr>
                        <a:xfrm>
                          <a:off x="0" y="0"/>
                          <a:ext cx="2660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3pt,11.5pt" to="313.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" strokecolor="#4579b8 [3044]"/>
            </w:pict>
          </mc:Fallback>
        </mc:AlternateContent>
      </w:r>
      <w:r w:rsidRPr="00DD6270">
        <w:rPr>
          <w:rFonts w:ascii="Times New Roman" w:hAnsi="Times New Roman" w:cs="Times New Roman"/>
          <w:noProof/>
          <w:szCs w:val="24"/>
          <w:lang w:eastAsia="id-ID"/>
        </w:rPr>
        <mc:AlternateContent>
          <mc:Choice Requires="wps">
            <w:drawing>
              <wp:anchor distT="0" distB="0" distL="114300" distR="114300" simplePos="0" relativeHeight="251661312" behindDoc="0" locked="0" layoutInCell="1" allowOverlap="1" wp14:anchorId="56724EEB" wp14:editId="7A4A5EAA">
                <wp:simplePos x="0" y="0"/>
                <wp:positionH relativeFrom="column">
                  <wp:posOffset>2699385</wp:posOffset>
                </wp:positionH>
                <wp:positionV relativeFrom="paragraph">
                  <wp:posOffset>71120</wp:posOffset>
                </wp:positionV>
                <wp:extent cx="1020445" cy="287020"/>
                <wp:effectExtent l="0" t="0" r="27305" b="17780"/>
                <wp:wrapNone/>
                <wp:docPr id="3" name="Rectangle 3"/>
                <wp:cNvGraphicFramePr/>
                <a:graphic xmlns:a="http://schemas.openxmlformats.org/drawingml/2006/main">
                  <a:graphicData uri="http://schemas.microsoft.com/office/word/2010/wordprocessingShape">
                    <wps:wsp>
                      <wps:cNvSpPr/>
                      <wps:spPr>
                        <a:xfrm>
                          <a:off x="0" y="0"/>
                          <a:ext cx="1020445" cy="287020"/>
                        </a:xfrm>
                        <a:prstGeom prst="rect">
                          <a:avLst/>
                        </a:prstGeom>
                      </wps:spPr>
                      <wps:style>
                        <a:lnRef idx="2">
                          <a:schemeClr val="dk1"/>
                        </a:lnRef>
                        <a:fillRef idx="1">
                          <a:schemeClr val="lt1"/>
                        </a:fillRef>
                        <a:effectRef idx="0">
                          <a:schemeClr val="dk1"/>
                        </a:effectRef>
                        <a:fontRef idx="minor">
                          <a:schemeClr val="dk1"/>
                        </a:fontRef>
                      </wps:style>
                      <wps:txbx>
                        <w:txbxContent>
                          <w:p w:rsidR="00DD6270" w:rsidRPr="00623F5C" w:rsidRDefault="00DD6270" w:rsidP="00DD6270">
                            <w:pPr>
                              <w:jc w:val="center"/>
                              <w:rPr>
                                <w:rFonts w:ascii="Times New Roman" w:hAnsi="Times New Roman" w:cs="Times New Roman"/>
                                <w:sz w:val="24"/>
                                <w:szCs w:val="24"/>
                              </w:rPr>
                            </w:pPr>
                            <w:r>
                              <w:rPr>
                                <w:rFonts w:ascii="Times New Roman" w:hAnsi="Times New Roman" w:cs="Times New Roman"/>
                                <w:sz w:val="24"/>
                                <w:szCs w:val="24"/>
                              </w:rPr>
                              <w:t>R</w:t>
                            </w:r>
                            <w:r w:rsidRPr="00623F5C">
                              <w:rPr>
                                <w:rFonts w:ascii="Times New Roman" w:hAnsi="Times New Roman" w:cs="Times New Roman"/>
                                <w:sz w:val="24"/>
                                <w:szCs w:val="24"/>
                              </w:rPr>
                              <w:t>egulator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12.55pt;margin-top:5.6pt;width:80.3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" fillcolor="white [3201]" strokecolor="black [3200]" strokeweight="2pt">
                <v:textbox>
                  <w:txbxContent>
                    <w:p w:rsidR="00DD6270" w:rsidRPr="00623F5C" w:rsidRDefault="00DD6270" w:rsidP="00DD6270">
                      <w:pPr>
                        <w:jc w:val="center"/>
                        <w:rPr>
                          <w:rFonts w:ascii="Times New Roman" w:hAnsi="Times New Roman" w:cs="Times New Roman"/>
                          <w:sz w:val="24"/>
                          <w:szCs w:val="24"/>
                        </w:rPr>
                      </w:pPr>
                      <w:r>
                        <w:rPr>
                          <w:rFonts w:ascii="Times New Roman" w:hAnsi="Times New Roman" w:cs="Times New Roman"/>
                          <w:sz w:val="24"/>
                          <w:szCs w:val="24"/>
                        </w:rPr>
                        <w:t>R</w:t>
                      </w:r>
                      <w:r w:rsidRPr="00623F5C">
                        <w:rPr>
                          <w:rFonts w:ascii="Times New Roman" w:hAnsi="Times New Roman" w:cs="Times New Roman"/>
                          <w:sz w:val="24"/>
                          <w:szCs w:val="24"/>
                        </w:rPr>
                        <w:t>egulator</w:t>
                      </w:r>
                    </w:p>
                  </w:txbxContent>
                </v:textbox>
              </v:rect>
            </w:pict>
          </mc:Fallback>
        </mc:AlternateContent>
      </w:r>
      <w:r w:rsidRPr="00DD6270">
        <w:rPr>
          <w:rFonts w:ascii="Times New Roman" w:hAnsi="Times New Roman" w:cs="Times New Roman"/>
          <w:noProof/>
          <w:szCs w:val="24"/>
          <w:lang w:eastAsia="id-ID"/>
        </w:rPr>
        <mc:AlternateContent>
          <mc:Choice Requires="wps">
            <w:drawing>
              <wp:anchor distT="0" distB="0" distL="114300" distR="114300" simplePos="0" relativeHeight="251666432" behindDoc="0" locked="0" layoutInCell="1" allowOverlap="1" wp14:anchorId="121EA309" wp14:editId="3C614CBD">
                <wp:simplePos x="0" y="0"/>
                <wp:positionH relativeFrom="column">
                  <wp:posOffset>2339975</wp:posOffset>
                </wp:positionH>
                <wp:positionV relativeFrom="paragraph">
                  <wp:posOffset>148280</wp:posOffset>
                </wp:positionV>
                <wp:extent cx="27622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84.25pt;margin-top:11.7pt;width:21.7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" strokecolor="#4579b8 [3044]">
                <v:stroke endarrow="open"/>
              </v:shape>
            </w:pict>
          </mc:Fallback>
        </mc:AlternateContent>
      </w:r>
      <w:r w:rsidRPr="00DD6270">
        <w:rPr>
          <w:rFonts w:ascii="Times New Roman" w:hAnsi="Times New Roman" w:cs="Times New Roman"/>
          <w:noProof/>
          <w:szCs w:val="24"/>
          <w:lang w:eastAsia="id-ID"/>
        </w:rPr>
        <mc:AlternateContent>
          <mc:Choice Requires="wps">
            <w:drawing>
              <wp:anchor distT="0" distB="0" distL="114300" distR="114300" simplePos="0" relativeHeight="251665408" behindDoc="0" locked="0" layoutInCell="1" allowOverlap="1" wp14:anchorId="7BC9B889" wp14:editId="04B963B9">
                <wp:simplePos x="0" y="0"/>
                <wp:positionH relativeFrom="column">
                  <wp:posOffset>2327275</wp:posOffset>
                </wp:positionH>
                <wp:positionV relativeFrom="paragraph">
                  <wp:posOffset>145415</wp:posOffset>
                </wp:positionV>
                <wp:extent cx="10160" cy="913765"/>
                <wp:effectExtent l="0" t="0" r="27940" b="19685"/>
                <wp:wrapNone/>
                <wp:docPr id="7" name="Straight Connector 7"/>
                <wp:cNvGraphicFramePr/>
                <a:graphic xmlns:a="http://schemas.openxmlformats.org/drawingml/2006/main">
                  <a:graphicData uri="http://schemas.microsoft.com/office/word/2010/wordprocessingShape">
                    <wps:wsp>
                      <wps:cNvCnPr/>
                      <wps:spPr>
                        <a:xfrm flipH="1">
                          <a:off x="0" y="0"/>
                          <a:ext cx="10160" cy="913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5pt,11.45pt" to="184.0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" strokecolor="#4579b8 [3044]"/>
            </w:pict>
          </mc:Fallback>
        </mc:AlternateContent>
      </w:r>
    </w:p>
    <w:p w:rsidR="00DD6270" w:rsidRPr="00DD6270" w:rsidRDefault="00DD6270" w:rsidP="00DD6270">
      <w:pPr>
        <w:spacing w:after="0" w:line="240" w:lineRule="auto"/>
        <w:ind w:left="709"/>
        <w:jc w:val="both"/>
        <w:rPr>
          <w:rFonts w:ascii="Times New Roman" w:hAnsi="Times New Roman" w:cs="Times New Roman"/>
          <w:sz w:val="24"/>
          <w:szCs w:val="24"/>
          <w:lang w:val="en-US"/>
        </w:rPr>
      </w:pPr>
      <w:r w:rsidRPr="00DD6270">
        <w:rPr>
          <w:rFonts w:ascii="Times New Roman" w:hAnsi="Times New Roman" w:cs="Times New Roman"/>
          <w:noProof/>
          <w:szCs w:val="24"/>
          <w:lang w:eastAsia="id-ID"/>
        </w:rPr>
        <mc:AlternateContent>
          <mc:Choice Requires="wps">
            <w:drawing>
              <wp:anchor distT="0" distB="0" distL="114300" distR="114300" simplePos="0" relativeHeight="251662336" behindDoc="0" locked="0" layoutInCell="1" allowOverlap="1" wp14:anchorId="57335EBD" wp14:editId="68C64AC8">
                <wp:simplePos x="0" y="0"/>
                <wp:positionH relativeFrom="column">
                  <wp:posOffset>4348716</wp:posOffset>
                </wp:positionH>
                <wp:positionV relativeFrom="paragraph">
                  <wp:posOffset>109264</wp:posOffset>
                </wp:positionV>
                <wp:extent cx="1254642" cy="701749"/>
                <wp:effectExtent l="0" t="0" r="22225" b="22225"/>
                <wp:wrapNone/>
                <wp:docPr id="4" name="Rectangle 4"/>
                <wp:cNvGraphicFramePr/>
                <a:graphic xmlns:a="http://schemas.openxmlformats.org/drawingml/2006/main">
                  <a:graphicData uri="http://schemas.microsoft.com/office/word/2010/wordprocessingShape">
                    <wps:wsp>
                      <wps:cNvSpPr/>
                      <wps:spPr>
                        <a:xfrm>
                          <a:off x="0" y="0"/>
                          <a:ext cx="1254642" cy="701749"/>
                        </a:xfrm>
                        <a:prstGeom prst="rect">
                          <a:avLst/>
                        </a:prstGeom>
                      </wps:spPr>
                      <wps:style>
                        <a:lnRef idx="2">
                          <a:schemeClr val="dk1"/>
                        </a:lnRef>
                        <a:fillRef idx="1">
                          <a:schemeClr val="lt1"/>
                        </a:fillRef>
                        <a:effectRef idx="0">
                          <a:schemeClr val="dk1"/>
                        </a:effectRef>
                        <a:fontRef idx="minor">
                          <a:schemeClr val="dk1"/>
                        </a:fontRef>
                      </wps:style>
                      <wps:txbx>
                        <w:txbxContent>
                          <w:p w:rsidR="00DD6270" w:rsidRPr="00914402" w:rsidRDefault="00914402" w:rsidP="00DD6270">
                            <w:pPr>
                              <w:jc w:val="center"/>
                              <w:rPr>
                                <w:rFonts w:ascii="Times New Roman" w:hAnsi="Times New Roman" w:cs="Times New Roman"/>
                                <w:sz w:val="24"/>
                                <w:szCs w:val="24"/>
                                <w:lang w:val="en-US"/>
                              </w:rPr>
                            </w:pPr>
                            <w:r>
                              <w:rPr>
                                <w:rFonts w:ascii="Times New Roman" w:hAnsi="Times New Roman" w:cs="Times New Roman"/>
                                <w:sz w:val="24"/>
                                <w:szCs w:val="24"/>
                                <w:lang w:val="en-US"/>
                              </w:rPr>
                              <w:t>The existence of transmigration settlement</w:t>
                            </w:r>
                          </w:p>
                          <w:p w:rsidR="00DD6270" w:rsidRPr="00623F5C" w:rsidRDefault="00DD6270" w:rsidP="00DD627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342.4pt;margin-top:8.6pt;width:98.8pt;height: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" fillcolor="white [3201]" strokecolor="black [3200]" strokeweight="2pt">
                <v:textbox>
                  <w:txbxContent>
                    <w:p w:rsidR="00DD6270" w:rsidRPr="00914402" w:rsidRDefault="00914402" w:rsidP="00DD6270">
                      <w:pPr>
                        <w:jc w:val="center"/>
                        <w:rPr>
                          <w:rFonts w:ascii="Times New Roman" w:hAnsi="Times New Roman" w:cs="Times New Roman"/>
                          <w:sz w:val="24"/>
                          <w:szCs w:val="24"/>
                          <w:lang w:val="en-US"/>
                        </w:rPr>
                      </w:pPr>
                      <w:r>
                        <w:rPr>
                          <w:rFonts w:ascii="Times New Roman" w:hAnsi="Times New Roman" w:cs="Times New Roman"/>
                          <w:sz w:val="24"/>
                          <w:szCs w:val="24"/>
                          <w:lang w:val="en-US"/>
                        </w:rPr>
                        <w:t>The existence of transmigration settlement</w:t>
                      </w:r>
                    </w:p>
                    <w:p w:rsidR="00DD6270" w:rsidRPr="00623F5C" w:rsidRDefault="00DD6270" w:rsidP="00DD6270">
                      <w:pPr>
                        <w:jc w:val="center"/>
                        <w:rPr>
                          <w:rFonts w:ascii="Times New Roman" w:hAnsi="Times New Roman" w:cs="Times New Roman"/>
                          <w:sz w:val="24"/>
                          <w:szCs w:val="24"/>
                        </w:rPr>
                      </w:pPr>
                    </w:p>
                  </w:txbxContent>
                </v:textbox>
              </v:rect>
            </w:pict>
          </mc:Fallback>
        </mc:AlternateContent>
      </w:r>
    </w:p>
    <w:p w:rsidR="00DD6270" w:rsidRPr="00DD6270" w:rsidRDefault="00914402" w:rsidP="00DD6270">
      <w:pPr>
        <w:spacing w:after="0" w:line="240" w:lineRule="auto"/>
        <w:jc w:val="both"/>
        <w:rPr>
          <w:rFonts w:ascii="Times New Roman" w:hAnsi="Times New Roman" w:cs="Times New Roman"/>
          <w:szCs w:val="24"/>
          <w:lang w:val="en-US"/>
        </w:rPr>
      </w:pPr>
      <w:r w:rsidRPr="00DD6270">
        <w:rPr>
          <w:rFonts w:ascii="Times New Roman" w:hAnsi="Times New Roman" w:cs="Times New Roman"/>
          <w:noProof/>
          <w:szCs w:val="24"/>
          <w:lang w:eastAsia="id-ID"/>
        </w:rPr>
        <mc:AlternateContent>
          <mc:Choice Requires="wps">
            <w:drawing>
              <wp:anchor distT="0" distB="0" distL="114300" distR="114300" simplePos="0" relativeHeight="251660288" behindDoc="0" locked="0" layoutInCell="1" allowOverlap="1" wp14:anchorId="1A2FB77F" wp14:editId="339F38A3">
                <wp:simplePos x="0" y="0"/>
                <wp:positionH relativeFrom="column">
                  <wp:posOffset>-8626</wp:posOffset>
                </wp:positionH>
                <wp:positionV relativeFrom="paragraph">
                  <wp:posOffset>108178</wp:posOffset>
                </wp:positionV>
                <wp:extent cx="2197183" cy="2857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197183" cy="285750"/>
                        </a:xfrm>
                        <a:prstGeom prst="rect">
                          <a:avLst/>
                        </a:prstGeom>
                      </wps:spPr>
                      <wps:style>
                        <a:lnRef idx="2">
                          <a:schemeClr val="dk1"/>
                        </a:lnRef>
                        <a:fillRef idx="1">
                          <a:schemeClr val="lt1"/>
                        </a:fillRef>
                        <a:effectRef idx="0">
                          <a:schemeClr val="dk1"/>
                        </a:effectRef>
                        <a:fontRef idx="minor">
                          <a:schemeClr val="dk1"/>
                        </a:fontRef>
                      </wps:style>
                      <wps:txbx>
                        <w:txbxContent>
                          <w:p w:rsidR="00DD6270" w:rsidRPr="00914402" w:rsidRDefault="00914402" w:rsidP="00DD6270">
                            <w:pPr>
                              <w:jc w:val="center"/>
                              <w:rPr>
                                <w:rFonts w:ascii="Times New Roman" w:hAnsi="Times New Roman" w:cs="Times New Roman"/>
                                <w:sz w:val="24"/>
                                <w:szCs w:val="24"/>
                                <w:lang w:val="en-US"/>
                              </w:rPr>
                            </w:pPr>
                            <w:r>
                              <w:rPr>
                                <w:rFonts w:ascii="Times New Roman" w:hAnsi="Times New Roman" w:cs="Times New Roman"/>
                                <w:sz w:val="24"/>
                                <w:szCs w:val="24"/>
                                <w:lang w:val="en-US"/>
                              </w:rPr>
                              <w:t>The role of local 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7pt;margin-top:8.5pt;width:17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" fillcolor="white [3201]" strokecolor="black [3200]" strokeweight="2pt">
                <v:textbox>
                  <w:txbxContent>
                    <w:p w:rsidR="00DD6270" w:rsidRPr="00914402" w:rsidRDefault="00914402" w:rsidP="00DD6270">
                      <w:pPr>
                        <w:jc w:val="center"/>
                        <w:rPr>
                          <w:rFonts w:ascii="Times New Roman" w:hAnsi="Times New Roman" w:cs="Times New Roman"/>
                          <w:sz w:val="24"/>
                          <w:szCs w:val="24"/>
                          <w:lang w:val="en-US"/>
                        </w:rPr>
                      </w:pPr>
                      <w:r>
                        <w:rPr>
                          <w:rFonts w:ascii="Times New Roman" w:hAnsi="Times New Roman" w:cs="Times New Roman"/>
                          <w:sz w:val="24"/>
                          <w:szCs w:val="24"/>
                          <w:lang w:val="en-US"/>
                        </w:rPr>
                        <w:t>The role of local government</w:t>
                      </w:r>
                    </w:p>
                  </w:txbxContent>
                </v:textbox>
              </v:rect>
            </w:pict>
          </mc:Fallback>
        </mc:AlternateContent>
      </w:r>
      <w:r w:rsidR="00DD6270" w:rsidRPr="00DD6270">
        <w:rPr>
          <w:rFonts w:ascii="Times New Roman" w:hAnsi="Times New Roman" w:cs="Times New Roman"/>
          <w:noProof/>
          <w:szCs w:val="24"/>
          <w:lang w:eastAsia="id-ID"/>
        </w:rPr>
        <mc:AlternateContent>
          <mc:Choice Requires="wps">
            <w:drawing>
              <wp:anchor distT="0" distB="0" distL="114300" distR="114300" simplePos="0" relativeHeight="251668480" behindDoc="0" locked="0" layoutInCell="1" allowOverlap="1" wp14:anchorId="7E4C9336" wp14:editId="5AB88231">
                <wp:simplePos x="0" y="0"/>
                <wp:positionH relativeFrom="column">
                  <wp:posOffset>3721100</wp:posOffset>
                </wp:positionH>
                <wp:positionV relativeFrom="paragraph">
                  <wp:posOffset>241935</wp:posOffset>
                </wp:positionV>
                <wp:extent cx="626745" cy="0"/>
                <wp:effectExtent l="0" t="76200" r="20955" b="114300"/>
                <wp:wrapNone/>
                <wp:docPr id="11" name="Straight Arrow Connector 11"/>
                <wp:cNvGraphicFramePr/>
                <a:graphic xmlns:a="http://schemas.openxmlformats.org/drawingml/2006/main">
                  <a:graphicData uri="http://schemas.microsoft.com/office/word/2010/wordprocessingShape">
                    <wps:wsp>
                      <wps:cNvCnPr/>
                      <wps:spPr>
                        <a:xfrm>
                          <a:off x="0" y="0"/>
                          <a:ext cx="6267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293pt;margin-top:19.05pt;width:49.3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" strokecolor="#4579b8 [3044]">
                <v:stroke endarrow="open"/>
              </v:shape>
            </w:pict>
          </mc:Fallback>
        </mc:AlternateContent>
      </w:r>
      <w:r w:rsidR="00DD6270" w:rsidRPr="00DD6270">
        <w:rPr>
          <w:rFonts w:ascii="Times New Roman" w:hAnsi="Times New Roman" w:cs="Times New Roman"/>
          <w:noProof/>
          <w:szCs w:val="24"/>
          <w:lang w:eastAsia="id-ID"/>
        </w:rPr>
        <mc:AlternateContent>
          <mc:Choice Requires="wps">
            <w:drawing>
              <wp:anchor distT="0" distB="0" distL="114300" distR="114300" simplePos="0" relativeHeight="251672576" behindDoc="0" locked="0" layoutInCell="1" allowOverlap="1" wp14:anchorId="73676A23" wp14:editId="615FC6D6">
                <wp:simplePos x="0" y="0"/>
                <wp:positionH relativeFrom="column">
                  <wp:posOffset>3721100</wp:posOffset>
                </wp:positionH>
                <wp:positionV relativeFrom="paragraph">
                  <wp:posOffset>709295</wp:posOffset>
                </wp:positionV>
                <wp:extent cx="265430" cy="635"/>
                <wp:effectExtent l="0" t="0" r="20320" b="37465"/>
                <wp:wrapNone/>
                <wp:docPr id="15" name="Straight Connector 15"/>
                <wp:cNvGraphicFramePr/>
                <a:graphic xmlns:a="http://schemas.openxmlformats.org/drawingml/2006/main">
                  <a:graphicData uri="http://schemas.microsoft.com/office/word/2010/wordprocessingShape">
                    <wps:wsp>
                      <wps:cNvCnPr/>
                      <wps:spPr>
                        <a:xfrm>
                          <a:off x="0" y="0"/>
                          <a:ext cx="26543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pt,55.85pt" to="313.9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" strokecolor="#4579b8 [3044]"/>
            </w:pict>
          </mc:Fallback>
        </mc:AlternateContent>
      </w:r>
      <w:r w:rsidR="00DD6270" w:rsidRPr="00DD6270">
        <w:rPr>
          <w:rFonts w:ascii="Times New Roman" w:hAnsi="Times New Roman" w:cs="Times New Roman"/>
          <w:noProof/>
          <w:szCs w:val="24"/>
          <w:lang w:eastAsia="id-ID"/>
        </w:rPr>
        <mc:AlternateContent>
          <mc:Choice Requires="wps">
            <w:drawing>
              <wp:anchor distT="0" distB="0" distL="114300" distR="114300" simplePos="0" relativeHeight="251671552" behindDoc="0" locked="0" layoutInCell="1" allowOverlap="1" wp14:anchorId="325BDED4" wp14:editId="098031C0">
                <wp:simplePos x="0" y="0"/>
                <wp:positionH relativeFrom="column">
                  <wp:posOffset>7265035</wp:posOffset>
                </wp:positionH>
                <wp:positionV relativeFrom="paragraph">
                  <wp:posOffset>298450</wp:posOffset>
                </wp:positionV>
                <wp:extent cx="266065" cy="0"/>
                <wp:effectExtent l="0" t="0" r="19685" b="19050"/>
                <wp:wrapNone/>
                <wp:docPr id="14" name="Straight Connector 14"/>
                <wp:cNvGraphicFramePr/>
                <a:graphic xmlns:a="http://schemas.openxmlformats.org/drawingml/2006/main">
                  <a:graphicData uri="http://schemas.microsoft.com/office/word/2010/wordprocessingShape">
                    <wps:wsp>
                      <wps:cNvCnPr/>
                      <wps:spPr>
                        <a:xfrm>
                          <a:off x="0" y="0"/>
                          <a:ext cx="266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72.05pt,23.5pt" to="5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" strokecolor="#4579b8 [3044]"/>
            </w:pict>
          </mc:Fallback>
        </mc:AlternateContent>
      </w:r>
      <w:r w:rsidR="00DD6270" w:rsidRPr="00DD6270">
        <w:rPr>
          <w:rFonts w:ascii="Times New Roman" w:hAnsi="Times New Roman" w:cs="Times New Roman"/>
          <w:noProof/>
          <w:szCs w:val="24"/>
          <w:lang w:eastAsia="id-ID"/>
        </w:rPr>
        <mc:AlternateContent>
          <mc:Choice Requires="wps">
            <w:drawing>
              <wp:anchor distT="0" distB="0" distL="114300" distR="114300" simplePos="0" relativeHeight="251663360" behindDoc="0" locked="0" layoutInCell="1" allowOverlap="1" wp14:anchorId="16015836" wp14:editId="4CA1D1B4">
                <wp:simplePos x="0" y="0"/>
                <wp:positionH relativeFrom="column">
                  <wp:posOffset>2700020</wp:posOffset>
                </wp:positionH>
                <wp:positionV relativeFrom="paragraph">
                  <wp:posOffset>507365</wp:posOffset>
                </wp:positionV>
                <wp:extent cx="1020445" cy="499110"/>
                <wp:effectExtent l="0" t="0" r="27305" b="15240"/>
                <wp:wrapNone/>
                <wp:docPr id="5" name="Rectangle 5"/>
                <wp:cNvGraphicFramePr/>
                <a:graphic xmlns:a="http://schemas.openxmlformats.org/drawingml/2006/main">
                  <a:graphicData uri="http://schemas.microsoft.com/office/word/2010/wordprocessingShape">
                    <wps:wsp>
                      <wps:cNvSpPr/>
                      <wps:spPr>
                        <a:xfrm>
                          <a:off x="0" y="0"/>
                          <a:ext cx="1020445" cy="499110"/>
                        </a:xfrm>
                        <a:prstGeom prst="rect">
                          <a:avLst/>
                        </a:prstGeom>
                      </wps:spPr>
                      <wps:style>
                        <a:lnRef idx="2">
                          <a:schemeClr val="dk1"/>
                        </a:lnRef>
                        <a:fillRef idx="1">
                          <a:schemeClr val="lt1"/>
                        </a:fillRef>
                        <a:effectRef idx="0">
                          <a:schemeClr val="dk1"/>
                        </a:effectRef>
                        <a:fontRef idx="minor">
                          <a:schemeClr val="dk1"/>
                        </a:fontRef>
                      </wps:style>
                      <wps:txbx>
                        <w:txbxContent>
                          <w:p w:rsidR="00DD6270" w:rsidRDefault="00914402" w:rsidP="00DD627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Dynamist</w:t>
                            </w:r>
                            <w:r w:rsidR="00DD6270" w:rsidRPr="00623F5C">
                              <w:rPr>
                                <w:rFonts w:ascii="Times New Roman" w:hAnsi="Times New Roman" w:cs="Times New Roman"/>
                                <w:sz w:val="24"/>
                                <w:szCs w:val="24"/>
                              </w:rPr>
                              <w:t>/</w:t>
                            </w:r>
                          </w:p>
                          <w:p w:rsidR="00DD6270" w:rsidRPr="00914402" w:rsidRDefault="00914402" w:rsidP="00DD627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Driver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212.6pt;margin-top:39.95pt;width:80.35pt;height: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" fillcolor="white [3201]" strokecolor="black [3200]" strokeweight="2pt">
                <v:textbox>
                  <w:txbxContent>
                    <w:p w:rsidR="00DD6270" w:rsidRDefault="00914402" w:rsidP="00DD627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Dynamist</w:t>
                      </w:r>
                      <w:r w:rsidR="00DD6270" w:rsidRPr="00623F5C">
                        <w:rPr>
                          <w:rFonts w:ascii="Times New Roman" w:hAnsi="Times New Roman" w:cs="Times New Roman"/>
                          <w:sz w:val="24"/>
                          <w:szCs w:val="24"/>
                        </w:rPr>
                        <w:t>/</w:t>
                      </w:r>
                    </w:p>
                    <w:p w:rsidR="00DD6270" w:rsidRPr="00914402" w:rsidRDefault="00914402" w:rsidP="00DD627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Driver</w:t>
                      </w:r>
                    </w:p>
                  </w:txbxContent>
                </v:textbox>
              </v:rect>
            </w:pict>
          </mc:Fallback>
        </mc:AlternateContent>
      </w:r>
      <w:r w:rsidR="00DD6270" w:rsidRPr="00DD6270">
        <w:rPr>
          <w:rFonts w:ascii="Times New Roman" w:hAnsi="Times New Roman" w:cs="Times New Roman"/>
          <w:noProof/>
          <w:szCs w:val="24"/>
          <w:lang w:eastAsia="id-ID"/>
        </w:rPr>
        <mc:AlternateContent>
          <mc:Choice Requires="wps">
            <w:drawing>
              <wp:anchor distT="0" distB="0" distL="114300" distR="114300" simplePos="0" relativeHeight="251659264" behindDoc="0" locked="0" layoutInCell="1" allowOverlap="1" wp14:anchorId="76F6C82B" wp14:editId="746A1B65">
                <wp:simplePos x="0" y="0"/>
                <wp:positionH relativeFrom="column">
                  <wp:posOffset>2700020</wp:posOffset>
                </wp:positionH>
                <wp:positionV relativeFrom="paragraph">
                  <wp:posOffset>103505</wp:posOffset>
                </wp:positionV>
                <wp:extent cx="1020445" cy="317500"/>
                <wp:effectExtent l="0" t="0" r="27305" b="25400"/>
                <wp:wrapNone/>
                <wp:docPr id="1" name="Rectangle 1"/>
                <wp:cNvGraphicFramePr/>
                <a:graphic xmlns:a="http://schemas.openxmlformats.org/drawingml/2006/main">
                  <a:graphicData uri="http://schemas.microsoft.com/office/word/2010/wordprocessingShape">
                    <wps:wsp>
                      <wps:cNvSpPr/>
                      <wps:spPr>
                        <a:xfrm>
                          <a:off x="0" y="0"/>
                          <a:ext cx="1020445" cy="317500"/>
                        </a:xfrm>
                        <a:prstGeom prst="rect">
                          <a:avLst/>
                        </a:prstGeom>
                      </wps:spPr>
                      <wps:style>
                        <a:lnRef idx="2">
                          <a:schemeClr val="dk1"/>
                        </a:lnRef>
                        <a:fillRef idx="1">
                          <a:schemeClr val="lt1"/>
                        </a:fillRef>
                        <a:effectRef idx="0">
                          <a:schemeClr val="dk1"/>
                        </a:effectRef>
                        <a:fontRef idx="minor">
                          <a:schemeClr val="dk1"/>
                        </a:fontRef>
                      </wps:style>
                      <wps:txbx>
                        <w:txbxContent>
                          <w:p w:rsidR="00DD6270" w:rsidRPr="00623F5C" w:rsidRDefault="00DD6270" w:rsidP="00DD6270">
                            <w:pPr>
                              <w:jc w:val="center"/>
                              <w:rPr>
                                <w:rFonts w:ascii="Times New Roman" w:hAnsi="Times New Roman" w:cs="Times New Roman"/>
                                <w:sz w:val="24"/>
                                <w:szCs w:val="24"/>
                              </w:rPr>
                            </w:pPr>
                            <w:r>
                              <w:rPr>
                                <w:rFonts w:ascii="Times New Roman" w:hAnsi="Times New Roman" w:cs="Times New Roman"/>
                                <w:sz w:val="24"/>
                                <w:szCs w:val="24"/>
                              </w:rPr>
                              <w:t>F</w:t>
                            </w:r>
                            <w:r w:rsidRPr="00623F5C">
                              <w:rPr>
                                <w:rFonts w:ascii="Times New Roman" w:hAnsi="Times New Roman" w:cs="Times New Roman"/>
                                <w:sz w:val="24"/>
                                <w:szCs w:val="24"/>
                              </w:rPr>
                              <w:t>a</w:t>
                            </w:r>
                            <w:r w:rsidR="00914402">
                              <w:rPr>
                                <w:rFonts w:ascii="Times New Roman" w:hAnsi="Times New Roman" w:cs="Times New Roman"/>
                                <w:sz w:val="24"/>
                                <w:szCs w:val="24"/>
                                <w:lang w:val="en-US"/>
                              </w:rPr>
                              <w:t>c</w:t>
                            </w:r>
                            <w:r w:rsidRPr="00623F5C">
                              <w:rPr>
                                <w:rFonts w:ascii="Times New Roman" w:hAnsi="Times New Roman" w:cs="Times New Roman"/>
                                <w:sz w:val="24"/>
                                <w:szCs w:val="24"/>
                              </w:rPr>
                              <w:t>ilitator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212.6pt;margin-top:8.15pt;width:80.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" fillcolor="white [3201]" strokecolor="black [3200]" strokeweight="2pt">
                <v:textbox>
                  <w:txbxContent>
                    <w:p w:rsidR="00DD6270" w:rsidRPr="00623F5C" w:rsidRDefault="00DD6270" w:rsidP="00DD6270">
                      <w:pPr>
                        <w:jc w:val="center"/>
                        <w:rPr>
                          <w:rFonts w:ascii="Times New Roman" w:hAnsi="Times New Roman" w:cs="Times New Roman"/>
                          <w:sz w:val="24"/>
                          <w:szCs w:val="24"/>
                        </w:rPr>
                      </w:pPr>
                      <w:r>
                        <w:rPr>
                          <w:rFonts w:ascii="Times New Roman" w:hAnsi="Times New Roman" w:cs="Times New Roman"/>
                          <w:sz w:val="24"/>
                          <w:szCs w:val="24"/>
                        </w:rPr>
                        <w:t>F</w:t>
                      </w:r>
                      <w:r w:rsidRPr="00623F5C">
                        <w:rPr>
                          <w:rFonts w:ascii="Times New Roman" w:hAnsi="Times New Roman" w:cs="Times New Roman"/>
                          <w:sz w:val="24"/>
                          <w:szCs w:val="24"/>
                        </w:rPr>
                        <w:t>a</w:t>
                      </w:r>
                      <w:r w:rsidR="00914402">
                        <w:rPr>
                          <w:rFonts w:ascii="Times New Roman" w:hAnsi="Times New Roman" w:cs="Times New Roman"/>
                          <w:sz w:val="24"/>
                          <w:szCs w:val="24"/>
                          <w:lang w:val="en-US"/>
                        </w:rPr>
                        <w:t>c</w:t>
                      </w:r>
                      <w:r w:rsidRPr="00623F5C">
                        <w:rPr>
                          <w:rFonts w:ascii="Times New Roman" w:hAnsi="Times New Roman" w:cs="Times New Roman"/>
                          <w:sz w:val="24"/>
                          <w:szCs w:val="24"/>
                        </w:rPr>
                        <w:t>ilitator</w:t>
                      </w:r>
                    </w:p>
                  </w:txbxContent>
                </v:textbox>
              </v:rect>
            </w:pict>
          </mc:Fallback>
        </mc:AlternateContent>
      </w:r>
      <w:r w:rsidR="00DD6270" w:rsidRPr="00DD6270">
        <w:rPr>
          <w:rFonts w:ascii="Times New Roman" w:hAnsi="Times New Roman" w:cs="Times New Roman"/>
          <w:noProof/>
          <w:szCs w:val="24"/>
          <w:lang w:eastAsia="id-ID"/>
        </w:rPr>
        <mc:AlternateContent>
          <mc:Choice Requires="wps">
            <w:drawing>
              <wp:anchor distT="0" distB="0" distL="114300" distR="114300" simplePos="0" relativeHeight="251667456" behindDoc="0" locked="0" layoutInCell="1" allowOverlap="1" wp14:anchorId="25A9E29C" wp14:editId="01674A53">
                <wp:simplePos x="0" y="0"/>
                <wp:positionH relativeFrom="column">
                  <wp:posOffset>2330450</wp:posOffset>
                </wp:positionH>
                <wp:positionV relativeFrom="paragraph">
                  <wp:posOffset>710565</wp:posOffset>
                </wp:positionV>
                <wp:extent cx="276225" cy="0"/>
                <wp:effectExtent l="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183.5pt;margin-top:55.95pt;width:21.75pt;height: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" strokecolor="#4579b8 [3044]">
                <v:stroke endarrow="open"/>
              </v:shape>
            </w:pict>
          </mc:Fallback>
        </mc:AlternateContent>
      </w:r>
      <w:r w:rsidR="00DD6270" w:rsidRPr="00DD6270">
        <w:rPr>
          <w:rFonts w:ascii="Times New Roman" w:hAnsi="Times New Roman" w:cs="Times New Roman"/>
          <w:noProof/>
          <w:szCs w:val="24"/>
          <w:lang w:eastAsia="id-ID"/>
        </w:rPr>
        <mc:AlternateContent>
          <mc:Choice Requires="wps">
            <w:drawing>
              <wp:anchor distT="0" distB="0" distL="114300" distR="114300" simplePos="0" relativeHeight="251664384" behindDoc="0" locked="0" layoutInCell="1" allowOverlap="1" wp14:anchorId="729B08D9" wp14:editId="40AF5D9A">
                <wp:simplePos x="0" y="0"/>
                <wp:positionH relativeFrom="column">
                  <wp:posOffset>2186940</wp:posOffset>
                </wp:positionH>
                <wp:positionV relativeFrom="paragraph">
                  <wp:posOffset>241935</wp:posOffset>
                </wp:positionV>
                <wp:extent cx="416560" cy="0"/>
                <wp:effectExtent l="0" t="76200" r="21590" b="114300"/>
                <wp:wrapNone/>
                <wp:docPr id="6" name="Straight Arrow Connector 6"/>
                <wp:cNvGraphicFramePr/>
                <a:graphic xmlns:a="http://schemas.openxmlformats.org/drawingml/2006/main">
                  <a:graphicData uri="http://schemas.microsoft.com/office/word/2010/wordprocessingShape">
                    <wps:wsp>
                      <wps:cNvCnPr/>
                      <wps:spPr>
                        <a:xfrm>
                          <a:off x="0" y="0"/>
                          <a:ext cx="4165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72.2pt;margin-top:19.05pt;width:32.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" strokecolor="#4579b8 [3044]">
                <v:stroke endarrow="open"/>
              </v:shape>
            </w:pict>
          </mc:Fallback>
        </mc:AlternateContent>
      </w:r>
    </w:p>
    <w:p w:rsidR="00DD6270" w:rsidRPr="00DD6270" w:rsidRDefault="00DD6270" w:rsidP="00DD6270">
      <w:pPr>
        <w:rPr>
          <w:rFonts w:ascii="Times New Roman" w:hAnsi="Times New Roman" w:cs="Times New Roman"/>
          <w:szCs w:val="24"/>
          <w:lang w:val="en-US"/>
        </w:rPr>
      </w:pPr>
    </w:p>
    <w:p w:rsidR="00DD6270" w:rsidRPr="00DD6270" w:rsidRDefault="00DD6270" w:rsidP="00DD6270">
      <w:pPr>
        <w:rPr>
          <w:rFonts w:ascii="Times New Roman" w:hAnsi="Times New Roman" w:cs="Times New Roman"/>
          <w:szCs w:val="24"/>
          <w:lang w:val="en-US"/>
        </w:rPr>
      </w:pPr>
    </w:p>
    <w:p w:rsidR="00DD6270" w:rsidRPr="00DD6270" w:rsidRDefault="00DD6270" w:rsidP="00DD6270">
      <w:pPr>
        <w:rPr>
          <w:rFonts w:ascii="Times New Roman" w:hAnsi="Times New Roman" w:cs="Times New Roman"/>
          <w:szCs w:val="24"/>
          <w:lang w:val="en-US"/>
        </w:rPr>
      </w:pPr>
    </w:p>
    <w:p w:rsidR="00DD6270" w:rsidRPr="00DD6270" w:rsidRDefault="00914402" w:rsidP="00DD6270">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Figure</w:t>
      </w:r>
      <w:r w:rsidR="00DD6270" w:rsidRPr="00DD627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Framework </w:t>
      </w:r>
      <w:r w:rsidR="00DD6270" w:rsidRPr="00DD6270">
        <w:rPr>
          <w:rFonts w:ascii="Times New Roman" w:hAnsi="Times New Roman" w:cs="Times New Roman"/>
          <w:b/>
          <w:sz w:val="24"/>
          <w:szCs w:val="24"/>
          <w:lang w:val="en-US"/>
        </w:rPr>
        <w:t xml:space="preserve">Model </w:t>
      </w:r>
    </w:p>
    <w:p w:rsidR="00D4797E" w:rsidRDefault="00D4797E" w:rsidP="00DD6270">
      <w:pPr>
        <w:spacing w:after="0" w:line="240" w:lineRule="auto"/>
        <w:jc w:val="both"/>
        <w:rPr>
          <w:rFonts w:ascii="Times New Roman" w:hAnsi="Times New Roman" w:cs="Times New Roman"/>
          <w:b/>
          <w:sz w:val="24"/>
          <w:szCs w:val="24"/>
          <w:lang w:val="en-US"/>
        </w:rPr>
      </w:pPr>
    </w:p>
    <w:p w:rsidR="00D4797E" w:rsidRDefault="00D4797E" w:rsidP="00DD6270">
      <w:pPr>
        <w:spacing w:after="0" w:line="240" w:lineRule="auto"/>
        <w:jc w:val="both"/>
        <w:rPr>
          <w:rFonts w:ascii="Times New Roman" w:hAnsi="Times New Roman" w:cs="Times New Roman"/>
          <w:b/>
          <w:sz w:val="24"/>
          <w:szCs w:val="24"/>
          <w:lang w:val="en-US"/>
        </w:rPr>
      </w:pPr>
    </w:p>
    <w:p w:rsidR="00DD6270" w:rsidRPr="00DD6270" w:rsidRDefault="00914402" w:rsidP="00D4797E">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RESEARCH METHOD</w:t>
      </w:r>
    </w:p>
    <w:p w:rsidR="00914402" w:rsidRDefault="00914402"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Method used in the research was qualitative method with explorative analysis approach. The method was considered as relevant to the research to be conducted to obtain real understanding regarding the role</w:t>
      </w:r>
      <w:r w:rsidR="005905E1">
        <w:rPr>
          <w:rFonts w:ascii="Times New Roman" w:hAnsi="Times New Roman" w:cs="Times New Roman"/>
          <w:sz w:val="24"/>
          <w:szCs w:val="24"/>
          <w:lang w:val="en-US"/>
        </w:rPr>
        <w:t>s</w:t>
      </w:r>
      <w:r>
        <w:rPr>
          <w:rFonts w:ascii="Times New Roman" w:hAnsi="Times New Roman" w:cs="Times New Roman"/>
          <w:sz w:val="24"/>
          <w:szCs w:val="24"/>
          <w:lang w:val="en-US"/>
        </w:rPr>
        <w:t xml:space="preserve"> of local government in maintaining the existence of transmigration settlement. In addition, qualitative method was expected to be able to explore and understa</w:t>
      </w:r>
      <w:r w:rsidR="009073BF">
        <w:rPr>
          <w:rFonts w:ascii="Times New Roman" w:hAnsi="Times New Roman" w:cs="Times New Roman"/>
          <w:sz w:val="24"/>
          <w:szCs w:val="24"/>
          <w:lang w:val="en-US"/>
        </w:rPr>
        <w:t xml:space="preserve">nd the meaning of a problem to be examined. The research process involved important efforts, for example, asking questions and procedures, collecting data inductively from specific themes to general themes and interpreting the data (Creswell, 2016). Moreover, a research with qualitative method involves </w:t>
      </w:r>
      <w:r w:rsidR="005028D9">
        <w:rPr>
          <w:rFonts w:ascii="Times New Roman" w:hAnsi="Times New Roman" w:cs="Times New Roman"/>
          <w:sz w:val="24"/>
          <w:szCs w:val="24"/>
          <w:lang w:val="en-US"/>
        </w:rPr>
        <w:t xml:space="preserve">author </w:t>
      </w:r>
      <w:r w:rsidR="009073BF">
        <w:rPr>
          <w:rFonts w:ascii="Times New Roman" w:hAnsi="Times New Roman" w:cs="Times New Roman"/>
          <w:sz w:val="24"/>
          <w:szCs w:val="24"/>
          <w:lang w:val="en-US"/>
        </w:rPr>
        <w:t xml:space="preserve">as the key instrument </w:t>
      </w:r>
      <w:r w:rsidR="00B031D5">
        <w:rPr>
          <w:rFonts w:ascii="Times New Roman" w:hAnsi="Times New Roman" w:cs="Times New Roman"/>
          <w:sz w:val="24"/>
          <w:szCs w:val="24"/>
          <w:lang w:val="en-US"/>
        </w:rPr>
        <w:t xml:space="preserve">in a research. Therefore, information and data related to the research context of the role of local government in maintaining the existence of transmigration settlement </w:t>
      </w:r>
      <w:r w:rsidR="005028D9">
        <w:rPr>
          <w:rFonts w:ascii="Times New Roman" w:hAnsi="Times New Roman" w:cs="Times New Roman"/>
          <w:sz w:val="24"/>
          <w:szCs w:val="24"/>
          <w:lang w:val="en-US"/>
        </w:rPr>
        <w:t xml:space="preserve">was obtained from direct interaction between the author and the research participants thus information and data obtained was real and </w:t>
      </w:r>
      <w:r w:rsidR="005905E1">
        <w:rPr>
          <w:rFonts w:ascii="Times New Roman" w:hAnsi="Times New Roman" w:cs="Times New Roman"/>
          <w:sz w:val="24"/>
          <w:szCs w:val="24"/>
          <w:lang w:val="en-US"/>
        </w:rPr>
        <w:t xml:space="preserve">without </w:t>
      </w:r>
      <w:r w:rsidR="005028D9">
        <w:rPr>
          <w:rFonts w:ascii="Times New Roman" w:hAnsi="Times New Roman" w:cs="Times New Roman"/>
          <w:sz w:val="24"/>
          <w:szCs w:val="24"/>
          <w:lang w:val="en-US"/>
        </w:rPr>
        <w:t>manipulation.</w:t>
      </w:r>
    </w:p>
    <w:p w:rsidR="00914402" w:rsidRDefault="005028D9"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Creswell (2016) stated that qualitative research is not only based on one data source. The main data source in qualitative research is words and actions </w:t>
      </w:r>
      <w:r w:rsidR="005905E1">
        <w:rPr>
          <w:rFonts w:ascii="Times New Roman" w:hAnsi="Times New Roman" w:cs="Times New Roman"/>
          <w:sz w:val="24"/>
          <w:szCs w:val="24"/>
          <w:lang w:val="en-US"/>
        </w:rPr>
        <w:t xml:space="preserve">and the rest of the data is </w:t>
      </w:r>
      <w:r>
        <w:rPr>
          <w:rFonts w:ascii="Times New Roman" w:hAnsi="Times New Roman" w:cs="Times New Roman"/>
          <w:sz w:val="24"/>
          <w:szCs w:val="24"/>
          <w:lang w:val="en-US"/>
        </w:rPr>
        <w:t>additional data, such as documents and so on. Thus, type of data is divided into words and action, written data sources, pictures and statistics (</w:t>
      </w:r>
      <w:proofErr w:type="spellStart"/>
      <w:r>
        <w:rPr>
          <w:rFonts w:ascii="Times New Roman" w:hAnsi="Times New Roman" w:cs="Times New Roman"/>
          <w:sz w:val="24"/>
          <w:szCs w:val="24"/>
          <w:lang w:val="en-US"/>
        </w:rPr>
        <w:t>Lofland</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Lofland</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Moleong</w:t>
      </w:r>
      <w:proofErr w:type="spellEnd"/>
      <w:r>
        <w:rPr>
          <w:rFonts w:ascii="Times New Roman" w:hAnsi="Times New Roman" w:cs="Times New Roman"/>
          <w:sz w:val="24"/>
          <w:szCs w:val="24"/>
          <w:lang w:val="en-US"/>
        </w:rPr>
        <w:t xml:space="preserve">, 2005). Some data sources are obtained through the following techniques: observation, interview, and documentation. Observation is an effort conducted by the author by conducting direct observation to object being researched to gain information and data corresponding to </w:t>
      </w:r>
      <w:r w:rsidR="005905E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phenomenon or symptoms related to the context of the role of government as regulator, facilitator, and </w:t>
      </w:r>
      <w:r w:rsidR="00F10B53">
        <w:rPr>
          <w:rFonts w:ascii="Times New Roman" w:hAnsi="Times New Roman" w:cs="Times New Roman"/>
          <w:sz w:val="24"/>
          <w:szCs w:val="24"/>
          <w:lang w:val="en-US"/>
        </w:rPr>
        <w:t>dynamic driving forces</w:t>
      </w:r>
      <w:r>
        <w:rPr>
          <w:rFonts w:ascii="Times New Roman" w:hAnsi="Times New Roman" w:cs="Times New Roman"/>
          <w:sz w:val="24"/>
          <w:szCs w:val="24"/>
          <w:lang w:val="en-US"/>
        </w:rPr>
        <w:t xml:space="preserve">/driver in maintaining the existence of transmigration settlement. Interview was conducted to gain clear and deep information from the informants who understand the research context. Therefore, authors obtained </w:t>
      </w:r>
      <w:r>
        <w:rPr>
          <w:rFonts w:ascii="Times New Roman" w:hAnsi="Times New Roman" w:cs="Times New Roman"/>
          <w:sz w:val="24"/>
          <w:szCs w:val="24"/>
          <w:lang w:val="en-US"/>
        </w:rPr>
        <w:lastRenderedPageBreak/>
        <w:t>response and opinion from the informants on data or information needed in the research.</w:t>
      </w:r>
      <w:r w:rsidR="008B4B7D">
        <w:rPr>
          <w:rFonts w:ascii="Times New Roman" w:hAnsi="Times New Roman" w:cs="Times New Roman"/>
          <w:sz w:val="24"/>
          <w:szCs w:val="24"/>
          <w:lang w:val="en-US"/>
        </w:rPr>
        <w:t xml:space="preserve"> Further, documents in the research were those documents in form of: laws, government regulations, regional regulations, pictures and other documents considered related to the research and supported the related research context.</w:t>
      </w:r>
    </w:p>
    <w:p w:rsidR="008B4B7D" w:rsidRDefault="008B4B7D"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paper used interactive qualitative data analysis. As explained by Miles and </w:t>
      </w:r>
      <w:proofErr w:type="spellStart"/>
      <w:r>
        <w:rPr>
          <w:rFonts w:ascii="Times New Roman" w:hAnsi="Times New Roman" w:cs="Times New Roman"/>
          <w:sz w:val="24"/>
          <w:szCs w:val="24"/>
          <w:lang w:val="en-US"/>
        </w:rPr>
        <w:t>Huberman</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2009) “activity in qualitative data analysis is conducted interactively and continuously until it completes and data has saturated”. Activities in data analysis are: data reduction, which is summarizing and selecting the key points and focusing to important things</w:t>
      </w:r>
      <w:r w:rsidR="005905E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905E1">
        <w:rPr>
          <w:rFonts w:ascii="Times New Roman" w:hAnsi="Times New Roman" w:cs="Times New Roman"/>
          <w:sz w:val="24"/>
          <w:szCs w:val="24"/>
          <w:lang w:val="en-US"/>
        </w:rPr>
        <w:t xml:space="preserve">looking </w:t>
      </w:r>
      <w:r>
        <w:rPr>
          <w:rFonts w:ascii="Times New Roman" w:hAnsi="Times New Roman" w:cs="Times New Roman"/>
          <w:sz w:val="24"/>
          <w:szCs w:val="24"/>
          <w:lang w:val="en-US"/>
        </w:rPr>
        <w:t>for the theme and patterns thus data that has been reduced will give clearer picture and facilitate the author to collect and look for further data if needed</w:t>
      </w:r>
      <w:r w:rsidR="00B92BD6">
        <w:rPr>
          <w:rFonts w:ascii="Times New Roman" w:hAnsi="Times New Roman" w:cs="Times New Roman"/>
          <w:sz w:val="24"/>
          <w:szCs w:val="24"/>
          <w:lang w:val="en-US"/>
        </w:rPr>
        <w:t xml:space="preserve">; data display is the next step after data reduction, which is presenting data in form of short description, charts, relations between categories, flowchart and </w:t>
      </w:r>
      <w:r w:rsidR="005905E1">
        <w:rPr>
          <w:rFonts w:ascii="Times New Roman" w:hAnsi="Times New Roman" w:cs="Times New Roman"/>
          <w:sz w:val="24"/>
          <w:szCs w:val="24"/>
          <w:lang w:val="en-US"/>
        </w:rPr>
        <w:t xml:space="preserve">else; </w:t>
      </w:r>
      <w:r w:rsidR="00B92BD6">
        <w:rPr>
          <w:rFonts w:ascii="Times New Roman" w:hAnsi="Times New Roman" w:cs="Times New Roman"/>
          <w:sz w:val="24"/>
          <w:szCs w:val="24"/>
          <w:lang w:val="en-US"/>
        </w:rPr>
        <w:t>thus it facilitate</w:t>
      </w:r>
      <w:r w:rsidR="005905E1">
        <w:rPr>
          <w:rFonts w:ascii="Times New Roman" w:hAnsi="Times New Roman" w:cs="Times New Roman"/>
          <w:sz w:val="24"/>
          <w:szCs w:val="24"/>
          <w:lang w:val="en-US"/>
        </w:rPr>
        <w:t>s</w:t>
      </w:r>
      <w:r w:rsidR="00B92BD6">
        <w:rPr>
          <w:rFonts w:ascii="Times New Roman" w:hAnsi="Times New Roman" w:cs="Times New Roman"/>
          <w:sz w:val="24"/>
          <w:szCs w:val="24"/>
          <w:lang w:val="en-US"/>
        </w:rPr>
        <w:t xml:space="preserve"> the author to understand what is happening and </w:t>
      </w:r>
      <w:r w:rsidR="005905E1">
        <w:rPr>
          <w:rFonts w:ascii="Times New Roman" w:hAnsi="Times New Roman" w:cs="Times New Roman"/>
          <w:sz w:val="24"/>
          <w:szCs w:val="24"/>
          <w:lang w:val="en-US"/>
        </w:rPr>
        <w:t xml:space="preserve">to </w:t>
      </w:r>
      <w:r w:rsidR="00B92BD6">
        <w:rPr>
          <w:rFonts w:ascii="Times New Roman" w:hAnsi="Times New Roman" w:cs="Times New Roman"/>
          <w:sz w:val="24"/>
          <w:szCs w:val="24"/>
          <w:lang w:val="en-US"/>
        </w:rPr>
        <w:t xml:space="preserve">plan </w:t>
      </w:r>
      <w:r w:rsidR="005905E1">
        <w:rPr>
          <w:rFonts w:ascii="Times New Roman" w:hAnsi="Times New Roman" w:cs="Times New Roman"/>
          <w:sz w:val="24"/>
          <w:szCs w:val="24"/>
          <w:lang w:val="en-US"/>
        </w:rPr>
        <w:t xml:space="preserve">for </w:t>
      </w:r>
      <w:r w:rsidR="00B92BD6">
        <w:rPr>
          <w:rFonts w:ascii="Times New Roman" w:hAnsi="Times New Roman" w:cs="Times New Roman"/>
          <w:sz w:val="24"/>
          <w:szCs w:val="24"/>
          <w:lang w:val="en-US"/>
        </w:rPr>
        <w:t>next work based on the understanding; and conclusion drawing or verification where authors draw conclusion after systematically or regularly going through the previous stages. The initial conclusion stated by the author is a tentative conclusion since it should be verified first to find valid evidences related to the initial conclusion</w:t>
      </w:r>
      <w:r w:rsidR="005905E1">
        <w:rPr>
          <w:rFonts w:ascii="Times New Roman" w:hAnsi="Times New Roman" w:cs="Times New Roman"/>
          <w:sz w:val="24"/>
          <w:szCs w:val="24"/>
          <w:lang w:val="en-US"/>
        </w:rPr>
        <w:t xml:space="preserve"> and </w:t>
      </w:r>
      <w:r w:rsidR="00B92BD6">
        <w:rPr>
          <w:rFonts w:ascii="Times New Roman" w:hAnsi="Times New Roman" w:cs="Times New Roman"/>
          <w:sz w:val="24"/>
          <w:szCs w:val="24"/>
          <w:lang w:val="en-US"/>
        </w:rPr>
        <w:t xml:space="preserve">if </w:t>
      </w:r>
      <w:r w:rsidR="005905E1">
        <w:rPr>
          <w:rFonts w:ascii="Times New Roman" w:hAnsi="Times New Roman" w:cs="Times New Roman"/>
          <w:sz w:val="24"/>
          <w:szCs w:val="24"/>
          <w:lang w:val="en-US"/>
        </w:rPr>
        <w:t xml:space="preserve">it </w:t>
      </w:r>
      <w:r w:rsidR="00B92BD6">
        <w:rPr>
          <w:rFonts w:ascii="Times New Roman" w:hAnsi="Times New Roman" w:cs="Times New Roman"/>
          <w:sz w:val="24"/>
          <w:szCs w:val="24"/>
          <w:lang w:val="en-US"/>
        </w:rPr>
        <w:t>is supported by valid evidences then the conclusion is a credible conclusion.</w:t>
      </w:r>
    </w:p>
    <w:p w:rsidR="00DD6270" w:rsidRPr="00DD6270" w:rsidRDefault="00DD6270" w:rsidP="00DD6270">
      <w:pPr>
        <w:spacing w:after="0" w:line="240" w:lineRule="auto"/>
        <w:ind w:firstLine="720"/>
        <w:jc w:val="both"/>
        <w:rPr>
          <w:rFonts w:ascii="Times New Roman" w:hAnsi="Times New Roman" w:cs="Times New Roman"/>
          <w:b/>
          <w:sz w:val="24"/>
          <w:szCs w:val="24"/>
          <w:lang w:val="en-US"/>
        </w:rPr>
      </w:pPr>
    </w:p>
    <w:p w:rsidR="00B92BD6" w:rsidRDefault="00F47AC3" w:rsidP="00D4797E">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THE ROLE</w:t>
      </w:r>
      <w:r w:rsidR="00F10B53">
        <w:rPr>
          <w:rFonts w:ascii="Times New Roman" w:hAnsi="Times New Roman" w:cs="Times New Roman"/>
          <w:b/>
          <w:sz w:val="24"/>
          <w:szCs w:val="24"/>
          <w:lang w:val="en-US"/>
        </w:rPr>
        <w:t>S</w:t>
      </w:r>
      <w:r>
        <w:rPr>
          <w:rFonts w:ascii="Times New Roman" w:hAnsi="Times New Roman" w:cs="Times New Roman"/>
          <w:b/>
          <w:sz w:val="24"/>
          <w:szCs w:val="24"/>
          <w:lang w:val="en-US"/>
        </w:rPr>
        <w:t xml:space="preserve"> OF LOCAL GOVERNMENT </w:t>
      </w:r>
      <w:r w:rsidR="00965CA7">
        <w:rPr>
          <w:rFonts w:ascii="Times New Roman" w:hAnsi="Times New Roman" w:cs="Times New Roman"/>
          <w:b/>
          <w:sz w:val="24"/>
          <w:szCs w:val="24"/>
          <w:lang w:val="en-US"/>
        </w:rPr>
        <w:t xml:space="preserve">AS REGULATOR, FACILITATOR AND </w:t>
      </w:r>
      <w:r w:rsidR="00F10B53">
        <w:rPr>
          <w:rFonts w:ascii="Times New Roman" w:hAnsi="Times New Roman" w:cs="Times New Roman"/>
          <w:b/>
          <w:sz w:val="24"/>
          <w:szCs w:val="24"/>
          <w:lang w:val="en-US"/>
        </w:rPr>
        <w:t>DYNAMIC DRIVING FORCES</w:t>
      </w:r>
      <w:r w:rsidR="00965CA7">
        <w:rPr>
          <w:rFonts w:ascii="Times New Roman" w:hAnsi="Times New Roman" w:cs="Times New Roman"/>
          <w:b/>
          <w:sz w:val="24"/>
          <w:szCs w:val="24"/>
          <w:lang w:val="en-US"/>
        </w:rPr>
        <w:t>/DRIVER IN MAINTAINING THE EXISTENCE OF TRANSMIGRATION SETTLEMENT IN THE VILLAGE</w:t>
      </w:r>
    </w:p>
    <w:p w:rsidR="00965CA7" w:rsidRDefault="00DD6270" w:rsidP="00D4797E">
      <w:pPr>
        <w:tabs>
          <w:tab w:val="left" w:pos="709"/>
        </w:tabs>
        <w:spacing w:after="0" w:line="360" w:lineRule="auto"/>
        <w:jc w:val="both"/>
        <w:rPr>
          <w:rFonts w:ascii="Times New Roman" w:hAnsi="Times New Roman" w:cs="Times New Roman"/>
          <w:sz w:val="24"/>
          <w:szCs w:val="24"/>
          <w:lang w:val="en-US"/>
        </w:rPr>
      </w:pPr>
      <w:r w:rsidRPr="00DD6270">
        <w:rPr>
          <w:rFonts w:ascii="Times New Roman" w:hAnsi="Times New Roman" w:cs="Times New Roman"/>
          <w:sz w:val="24"/>
          <w:szCs w:val="24"/>
          <w:lang w:val="en-US"/>
        </w:rPr>
        <w:tab/>
      </w:r>
      <w:r w:rsidR="00965CA7">
        <w:rPr>
          <w:rFonts w:ascii="Times New Roman" w:hAnsi="Times New Roman" w:cs="Times New Roman"/>
          <w:sz w:val="24"/>
          <w:szCs w:val="24"/>
          <w:lang w:val="en-US"/>
        </w:rPr>
        <w:t xml:space="preserve">The development of transmigration settlement is a part inseparable from the local government step to make policies and programs that could bring impact to the life of transmigration community. Local government policies in the development of transmigration settlement are expected to become a guidance or foundation in creating order and developing transmigration settlement areas. The condition of </w:t>
      </w:r>
      <w:r w:rsidR="00965CA7">
        <w:rPr>
          <w:rFonts w:ascii="Times New Roman" w:hAnsi="Times New Roman" w:cs="Times New Roman"/>
          <w:sz w:val="24"/>
          <w:szCs w:val="24"/>
          <w:lang w:val="en-US"/>
        </w:rPr>
        <w:lastRenderedPageBreak/>
        <w:t xml:space="preserve">transmigration settlement can be seen from various feasibility standards and the standard is a mandatory requirement in a transmigration settlement area. The feasibility standard is related to the feasibility </w:t>
      </w:r>
      <w:r w:rsidR="00B92240">
        <w:rPr>
          <w:rFonts w:ascii="Times New Roman" w:hAnsi="Times New Roman" w:cs="Times New Roman"/>
          <w:sz w:val="24"/>
          <w:szCs w:val="24"/>
          <w:lang w:val="en-US"/>
        </w:rPr>
        <w:t xml:space="preserve">for </w:t>
      </w:r>
      <w:r w:rsidR="00965CA7">
        <w:rPr>
          <w:rFonts w:ascii="Times New Roman" w:hAnsi="Times New Roman" w:cs="Times New Roman"/>
          <w:sz w:val="24"/>
          <w:szCs w:val="24"/>
          <w:lang w:val="en-US"/>
        </w:rPr>
        <w:t xml:space="preserve">a place to live, </w:t>
      </w:r>
      <w:r w:rsidR="00B92240">
        <w:rPr>
          <w:rFonts w:ascii="Times New Roman" w:hAnsi="Times New Roman" w:cs="Times New Roman"/>
          <w:sz w:val="24"/>
          <w:szCs w:val="24"/>
          <w:lang w:val="en-US"/>
        </w:rPr>
        <w:t xml:space="preserve">to </w:t>
      </w:r>
      <w:r w:rsidR="00965CA7">
        <w:rPr>
          <w:rFonts w:ascii="Times New Roman" w:hAnsi="Times New Roman" w:cs="Times New Roman"/>
          <w:sz w:val="24"/>
          <w:szCs w:val="24"/>
          <w:lang w:val="en-US"/>
        </w:rPr>
        <w:t xml:space="preserve">work and to be developed; therefore, the existence of transmigration settlement should be in accordance with the determined standards. </w:t>
      </w:r>
    </w:p>
    <w:p w:rsidR="00965CA7" w:rsidRDefault="00965CA7"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However, based on the standards, </w:t>
      </w:r>
      <w:r w:rsidR="00692063">
        <w:rPr>
          <w:rFonts w:ascii="Times New Roman" w:hAnsi="Times New Roman" w:cs="Times New Roman"/>
          <w:sz w:val="24"/>
          <w:szCs w:val="24"/>
          <w:lang w:val="en-US"/>
        </w:rPr>
        <w:t xml:space="preserve">the local government, especially the government of </w:t>
      </w:r>
      <w:proofErr w:type="spellStart"/>
      <w:r w:rsidR="00692063">
        <w:rPr>
          <w:rFonts w:ascii="Times New Roman" w:hAnsi="Times New Roman" w:cs="Times New Roman"/>
          <w:sz w:val="24"/>
          <w:szCs w:val="24"/>
          <w:lang w:val="en-US"/>
        </w:rPr>
        <w:t>Kutai</w:t>
      </w:r>
      <w:proofErr w:type="spellEnd"/>
      <w:r w:rsidR="00692063">
        <w:rPr>
          <w:rFonts w:ascii="Times New Roman" w:hAnsi="Times New Roman" w:cs="Times New Roman"/>
          <w:sz w:val="24"/>
          <w:szCs w:val="24"/>
          <w:lang w:val="en-US"/>
        </w:rPr>
        <w:t xml:space="preserve"> </w:t>
      </w:r>
      <w:proofErr w:type="spellStart"/>
      <w:r w:rsidR="00692063">
        <w:rPr>
          <w:rFonts w:ascii="Times New Roman" w:hAnsi="Times New Roman" w:cs="Times New Roman"/>
          <w:sz w:val="24"/>
          <w:szCs w:val="24"/>
          <w:lang w:val="en-US"/>
        </w:rPr>
        <w:t>Kertanegara</w:t>
      </w:r>
      <w:proofErr w:type="spellEnd"/>
      <w:r w:rsidR="00692063">
        <w:rPr>
          <w:rFonts w:ascii="Times New Roman" w:hAnsi="Times New Roman" w:cs="Times New Roman"/>
          <w:sz w:val="24"/>
          <w:szCs w:val="24"/>
          <w:lang w:val="en-US"/>
        </w:rPr>
        <w:t xml:space="preserve"> Regency, as the implementer, ha</w:t>
      </w:r>
      <w:r w:rsidR="00B92240">
        <w:rPr>
          <w:rFonts w:ascii="Times New Roman" w:hAnsi="Times New Roman" w:cs="Times New Roman"/>
          <w:sz w:val="24"/>
          <w:szCs w:val="24"/>
          <w:lang w:val="en-US"/>
        </w:rPr>
        <w:t>d</w:t>
      </w:r>
      <w:r w:rsidR="00692063">
        <w:rPr>
          <w:rFonts w:ascii="Times New Roman" w:hAnsi="Times New Roman" w:cs="Times New Roman"/>
          <w:sz w:val="24"/>
          <w:szCs w:val="24"/>
          <w:lang w:val="en-US"/>
        </w:rPr>
        <w:t xml:space="preserve"> not been able to implement the standard. The implementation of transmigration program in </w:t>
      </w:r>
      <w:proofErr w:type="spellStart"/>
      <w:r w:rsidR="00692063">
        <w:rPr>
          <w:rFonts w:ascii="Times New Roman" w:hAnsi="Times New Roman" w:cs="Times New Roman"/>
          <w:sz w:val="24"/>
          <w:szCs w:val="24"/>
          <w:lang w:val="en-US"/>
        </w:rPr>
        <w:t>Kutai</w:t>
      </w:r>
      <w:proofErr w:type="spellEnd"/>
      <w:r w:rsidR="00692063">
        <w:rPr>
          <w:rFonts w:ascii="Times New Roman" w:hAnsi="Times New Roman" w:cs="Times New Roman"/>
          <w:sz w:val="24"/>
          <w:szCs w:val="24"/>
          <w:lang w:val="en-US"/>
        </w:rPr>
        <w:t xml:space="preserve"> </w:t>
      </w:r>
      <w:proofErr w:type="spellStart"/>
      <w:r w:rsidR="00692063">
        <w:rPr>
          <w:rFonts w:ascii="Times New Roman" w:hAnsi="Times New Roman" w:cs="Times New Roman"/>
          <w:sz w:val="24"/>
          <w:szCs w:val="24"/>
          <w:lang w:val="en-US"/>
        </w:rPr>
        <w:t>Kertanegara</w:t>
      </w:r>
      <w:proofErr w:type="spellEnd"/>
      <w:r w:rsidR="00692063">
        <w:rPr>
          <w:rFonts w:ascii="Times New Roman" w:hAnsi="Times New Roman" w:cs="Times New Roman"/>
          <w:sz w:val="24"/>
          <w:szCs w:val="24"/>
          <w:lang w:val="en-US"/>
        </w:rPr>
        <w:t xml:space="preserve"> Regency had not have consistency to achieve the expectation of </w:t>
      </w:r>
      <w:proofErr w:type="spellStart"/>
      <w:r w:rsidR="00692063">
        <w:rPr>
          <w:rFonts w:ascii="Times New Roman" w:hAnsi="Times New Roman" w:cs="Times New Roman"/>
          <w:sz w:val="24"/>
          <w:szCs w:val="24"/>
          <w:lang w:val="en-US"/>
        </w:rPr>
        <w:t>transmigrant</w:t>
      </w:r>
      <w:proofErr w:type="spellEnd"/>
      <w:r w:rsidR="00692063">
        <w:rPr>
          <w:rFonts w:ascii="Times New Roman" w:hAnsi="Times New Roman" w:cs="Times New Roman"/>
          <w:sz w:val="24"/>
          <w:szCs w:val="24"/>
          <w:lang w:val="en-US"/>
        </w:rPr>
        <w:t xml:space="preserve"> community, especially those </w:t>
      </w:r>
      <w:r w:rsidR="00B92240">
        <w:rPr>
          <w:rFonts w:ascii="Times New Roman" w:hAnsi="Times New Roman" w:cs="Times New Roman"/>
          <w:sz w:val="24"/>
          <w:szCs w:val="24"/>
          <w:lang w:val="en-US"/>
        </w:rPr>
        <w:t xml:space="preserve">who </w:t>
      </w:r>
      <w:r w:rsidR="00692063">
        <w:rPr>
          <w:rFonts w:ascii="Times New Roman" w:hAnsi="Times New Roman" w:cs="Times New Roman"/>
          <w:sz w:val="24"/>
          <w:szCs w:val="24"/>
          <w:lang w:val="en-US"/>
        </w:rPr>
        <w:t xml:space="preserve">lived in </w:t>
      </w:r>
      <w:proofErr w:type="spellStart"/>
      <w:r w:rsidR="00692063">
        <w:rPr>
          <w:rFonts w:ascii="Times New Roman" w:hAnsi="Times New Roman" w:cs="Times New Roman"/>
          <w:sz w:val="24"/>
          <w:szCs w:val="24"/>
          <w:lang w:val="en-US"/>
        </w:rPr>
        <w:t>Mulawarman</w:t>
      </w:r>
      <w:proofErr w:type="spellEnd"/>
      <w:r w:rsidR="00692063">
        <w:rPr>
          <w:rFonts w:ascii="Times New Roman" w:hAnsi="Times New Roman" w:cs="Times New Roman"/>
          <w:sz w:val="24"/>
          <w:szCs w:val="24"/>
          <w:lang w:val="en-US"/>
        </w:rPr>
        <w:t xml:space="preserve"> Village. Transmigration settlement in the village was </w:t>
      </w:r>
      <w:r w:rsidR="00B92240">
        <w:rPr>
          <w:rFonts w:ascii="Times New Roman" w:hAnsi="Times New Roman" w:cs="Times New Roman"/>
          <w:sz w:val="24"/>
          <w:szCs w:val="24"/>
          <w:lang w:val="en-US"/>
        </w:rPr>
        <w:t xml:space="preserve">far from </w:t>
      </w:r>
      <w:r w:rsidR="00692063">
        <w:rPr>
          <w:rFonts w:ascii="Times New Roman" w:hAnsi="Times New Roman" w:cs="Times New Roman"/>
          <w:sz w:val="24"/>
          <w:szCs w:val="24"/>
          <w:lang w:val="en-US"/>
        </w:rPr>
        <w:t>the standard. It did not meet the standard of feasible to be occupied, to be a place to work, and to be developed. The condition occurred in the transmigration settlement in the village was an important lesson to re-evaluate the pattern of the development of transmigration settlement in the village.</w:t>
      </w:r>
    </w:p>
    <w:p w:rsidR="00DD6270" w:rsidRPr="00DD6270" w:rsidRDefault="00692063"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role of local government in the context of maintaining the existence of the endangered transmigration settlement was not an impossible role since the government has the responsibility for the implementation of transmigration program in the </w:t>
      </w:r>
      <w:r w:rsidR="00F36D97">
        <w:rPr>
          <w:rFonts w:ascii="Times New Roman" w:hAnsi="Times New Roman" w:cs="Times New Roman"/>
          <w:sz w:val="24"/>
          <w:szCs w:val="24"/>
          <w:lang w:val="en-US"/>
        </w:rPr>
        <w:t>regency scale</w:t>
      </w:r>
      <w:r>
        <w:rPr>
          <w:rFonts w:ascii="Times New Roman" w:hAnsi="Times New Roman" w:cs="Times New Roman"/>
          <w:sz w:val="24"/>
          <w:szCs w:val="24"/>
          <w:lang w:val="en-US"/>
        </w:rPr>
        <w:t xml:space="preserve">. </w:t>
      </w:r>
      <w:r w:rsidR="00F36D97">
        <w:rPr>
          <w:rFonts w:ascii="Times New Roman" w:hAnsi="Times New Roman" w:cs="Times New Roman"/>
          <w:sz w:val="24"/>
          <w:szCs w:val="24"/>
          <w:lang w:val="en-US"/>
        </w:rPr>
        <w:t>One of local government actions that should be work</w:t>
      </w:r>
      <w:r w:rsidR="00B92240">
        <w:rPr>
          <w:rFonts w:ascii="Times New Roman" w:hAnsi="Times New Roman" w:cs="Times New Roman"/>
          <w:sz w:val="24"/>
          <w:szCs w:val="24"/>
          <w:lang w:val="en-US"/>
        </w:rPr>
        <w:t>ed</w:t>
      </w:r>
      <w:r w:rsidR="00F36D97">
        <w:rPr>
          <w:rFonts w:ascii="Times New Roman" w:hAnsi="Times New Roman" w:cs="Times New Roman"/>
          <w:sz w:val="24"/>
          <w:szCs w:val="24"/>
          <w:lang w:val="en-US"/>
        </w:rPr>
        <w:t xml:space="preserve"> was </w:t>
      </w:r>
      <w:r w:rsidR="00B92240">
        <w:rPr>
          <w:rFonts w:ascii="Times New Roman" w:hAnsi="Times New Roman" w:cs="Times New Roman"/>
          <w:sz w:val="24"/>
          <w:szCs w:val="24"/>
          <w:lang w:val="en-US"/>
        </w:rPr>
        <w:t xml:space="preserve">the ability of </w:t>
      </w:r>
      <w:r w:rsidR="00F36D97">
        <w:rPr>
          <w:rFonts w:ascii="Times New Roman" w:hAnsi="Times New Roman" w:cs="Times New Roman"/>
          <w:sz w:val="24"/>
          <w:szCs w:val="24"/>
          <w:lang w:val="en-US"/>
        </w:rPr>
        <w:t xml:space="preserve">the government to create regulation or policy that could protect the transmigration settlement areas and create order as well as give security to the transmigration community. In addition, </w:t>
      </w:r>
      <w:r w:rsidR="00FF5930">
        <w:rPr>
          <w:rFonts w:ascii="Times New Roman" w:hAnsi="Times New Roman" w:cs="Times New Roman"/>
          <w:sz w:val="24"/>
          <w:szCs w:val="24"/>
          <w:lang w:val="en-US"/>
        </w:rPr>
        <w:t>local government should create programs that bring direct impact on the life of transmigration community; therefore, the existence of transmigration settlement development program by local government was one of the main factors in realizing an independent transmigration community and encouraging a new economy in the settlement.</w:t>
      </w:r>
    </w:p>
    <w:p w:rsidR="00DD6270" w:rsidRDefault="00FF5930"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Without those programs and policies to overcome the existing problems in transmigration settlement, it would create anxiety among the </w:t>
      </w:r>
      <w:proofErr w:type="spellStart"/>
      <w:r>
        <w:rPr>
          <w:rFonts w:ascii="Times New Roman" w:hAnsi="Times New Roman" w:cs="Times New Roman"/>
          <w:sz w:val="24"/>
          <w:szCs w:val="24"/>
          <w:lang w:val="en-US"/>
        </w:rPr>
        <w:t>transmigrants</w:t>
      </w:r>
      <w:proofErr w:type="spellEnd"/>
      <w:r>
        <w:rPr>
          <w:rFonts w:ascii="Times New Roman" w:hAnsi="Times New Roman" w:cs="Times New Roman"/>
          <w:sz w:val="24"/>
          <w:szCs w:val="24"/>
          <w:lang w:val="en-US"/>
        </w:rPr>
        <w:t xml:space="preserve"> especially related to the improvement of their livelihood in agricultural field. Meanwhile, </w:t>
      </w:r>
      <w:r>
        <w:rPr>
          <w:rFonts w:ascii="Times New Roman" w:hAnsi="Times New Roman" w:cs="Times New Roman"/>
          <w:sz w:val="24"/>
          <w:szCs w:val="24"/>
          <w:lang w:val="en-US"/>
        </w:rPr>
        <w:lastRenderedPageBreak/>
        <w:t xml:space="preserve">despite the existence of </w:t>
      </w:r>
      <w:r w:rsidR="00B92240">
        <w:rPr>
          <w:rFonts w:ascii="Times New Roman" w:hAnsi="Times New Roman" w:cs="Times New Roman"/>
          <w:sz w:val="24"/>
          <w:szCs w:val="24"/>
          <w:lang w:val="en-US"/>
        </w:rPr>
        <w:t xml:space="preserve">proposed regional </w:t>
      </w:r>
      <w:r>
        <w:rPr>
          <w:rFonts w:ascii="Times New Roman" w:hAnsi="Times New Roman" w:cs="Times New Roman"/>
          <w:sz w:val="24"/>
          <w:szCs w:val="24"/>
          <w:lang w:val="en-US"/>
        </w:rPr>
        <w:t xml:space="preserve">regulation on transmigration initiated by DPRD (regional representative council), no agreement obtained up until now regarding the regulation from the local government of the regent of </w:t>
      </w:r>
      <w:proofErr w:type="spellStart"/>
      <w:r>
        <w:rPr>
          <w:rFonts w:ascii="Times New Roman" w:hAnsi="Times New Roman" w:cs="Times New Roman"/>
          <w:sz w:val="24"/>
          <w:szCs w:val="24"/>
          <w:lang w:val="en-US"/>
        </w:rPr>
        <w:t>Kutai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Kertanegara</w:t>
      </w:r>
      <w:proofErr w:type="spellEnd"/>
      <w:r>
        <w:rPr>
          <w:rFonts w:ascii="Times New Roman" w:hAnsi="Times New Roman" w:cs="Times New Roman"/>
          <w:sz w:val="24"/>
          <w:szCs w:val="24"/>
          <w:lang w:val="en-US"/>
        </w:rPr>
        <w:t xml:space="preserve">. </w:t>
      </w:r>
      <w:r w:rsidR="00386A56">
        <w:rPr>
          <w:rFonts w:ascii="Times New Roman" w:hAnsi="Times New Roman" w:cs="Times New Roman"/>
          <w:sz w:val="24"/>
          <w:szCs w:val="24"/>
          <w:lang w:val="en-US"/>
        </w:rPr>
        <w:t xml:space="preserve">All the expectations were resided in the hand of local government as the decision maker. Therefore, </w:t>
      </w:r>
      <w:r w:rsidR="000A0B3F">
        <w:rPr>
          <w:rFonts w:ascii="Times New Roman" w:hAnsi="Times New Roman" w:cs="Times New Roman"/>
          <w:sz w:val="24"/>
          <w:szCs w:val="24"/>
          <w:lang w:val="en-US"/>
        </w:rPr>
        <w:t xml:space="preserve">what happened in </w:t>
      </w:r>
      <w:proofErr w:type="spellStart"/>
      <w:r w:rsidR="000A0B3F">
        <w:rPr>
          <w:rFonts w:ascii="Times New Roman" w:hAnsi="Times New Roman" w:cs="Times New Roman"/>
          <w:sz w:val="24"/>
          <w:szCs w:val="24"/>
          <w:lang w:val="en-US"/>
        </w:rPr>
        <w:t>Mulawarman</w:t>
      </w:r>
      <w:proofErr w:type="spellEnd"/>
      <w:r w:rsidR="000A0B3F">
        <w:rPr>
          <w:rFonts w:ascii="Times New Roman" w:hAnsi="Times New Roman" w:cs="Times New Roman"/>
          <w:sz w:val="24"/>
          <w:szCs w:val="24"/>
          <w:lang w:val="en-US"/>
        </w:rPr>
        <w:t xml:space="preserve"> Village was the negligence of the local government in implementing, protecting and maintaining transmigration settlement area. In addition, although government had provided a program, </w:t>
      </w:r>
      <w:r w:rsidR="00417DBC">
        <w:rPr>
          <w:rFonts w:ascii="Times New Roman" w:hAnsi="Times New Roman" w:cs="Times New Roman"/>
          <w:sz w:val="24"/>
          <w:szCs w:val="24"/>
          <w:lang w:val="en-US"/>
        </w:rPr>
        <w:t xml:space="preserve">which was </w:t>
      </w:r>
      <w:r w:rsidR="000A0B3F">
        <w:rPr>
          <w:rFonts w:ascii="Times New Roman" w:hAnsi="Times New Roman" w:cs="Times New Roman"/>
          <w:sz w:val="24"/>
          <w:szCs w:val="24"/>
          <w:lang w:val="en-US"/>
        </w:rPr>
        <w:t xml:space="preserve">livestock program, it was not enough to influence the improvement of economy among the community, since they found difficulty </w:t>
      </w:r>
      <w:r w:rsidR="00417DBC">
        <w:rPr>
          <w:rFonts w:ascii="Times New Roman" w:hAnsi="Times New Roman" w:cs="Times New Roman"/>
          <w:sz w:val="24"/>
          <w:szCs w:val="24"/>
          <w:lang w:val="en-US"/>
        </w:rPr>
        <w:t xml:space="preserve">in </w:t>
      </w:r>
      <w:r w:rsidR="000A0B3F">
        <w:rPr>
          <w:rFonts w:ascii="Times New Roman" w:hAnsi="Times New Roman" w:cs="Times New Roman"/>
          <w:sz w:val="24"/>
          <w:szCs w:val="24"/>
          <w:lang w:val="en-US"/>
        </w:rPr>
        <w:t>running the program due to the lack of green land</w:t>
      </w:r>
      <w:r w:rsidR="00417DBC">
        <w:rPr>
          <w:rFonts w:ascii="Times New Roman" w:hAnsi="Times New Roman" w:cs="Times New Roman"/>
          <w:sz w:val="24"/>
          <w:szCs w:val="24"/>
          <w:lang w:val="en-US"/>
        </w:rPr>
        <w:t>s</w:t>
      </w:r>
      <w:r w:rsidR="000A0B3F">
        <w:rPr>
          <w:rFonts w:ascii="Times New Roman" w:hAnsi="Times New Roman" w:cs="Times New Roman"/>
          <w:sz w:val="24"/>
          <w:szCs w:val="24"/>
          <w:lang w:val="en-US"/>
        </w:rPr>
        <w:t xml:space="preserve"> as a place to manage the livestock program.</w:t>
      </w:r>
    </w:p>
    <w:p w:rsidR="005E2A34" w:rsidRDefault="005E2A34" w:rsidP="00DD6270">
      <w:pPr>
        <w:tabs>
          <w:tab w:val="left" w:pos="709"/>
        </w:tabs>
        <w:spacing w:after="0" w:line="240" w:lineRule="auto"/>
        <w:ind w:left="993" w:hanging="993"/>
        <w:rPr>
          <w:rFonts w:ascii="Times New Roman" w:hAnsi="Times New Roman" w:cs="Times New Roman"/>
          <w:b/>
          <w:sz w:val="24"/>
          <w:szCs w:val="24"/>
          <w:lang w:val="en-US"/>
        </w:rPr>
      </w:pPr>
    </w:p>
    <w:p w:rsidR="000A0B3F" w:rsidRDefault="000A0B3F" w:rsidP="00DD6270">
      <w:pPr>
        <w:tabs>
          <w:tab w:val="left" w:pos="709"/>
        </w:tabs>
        <w:spacing w:after="0" w:line="240" w:lineRule="auto"/>
        <w:ind w:left="993" w:hanging="993"/>
        <w:rPr>
          <w:rFonts w:ascii="Times New Roman" w:hAnsi="Times New Roman" w:cs="Times New Roman"/>
          <w:b/>
          <w:sz w:val="24"/>
          <w:szCs w:val="24"/>
          <w:lang w:val="en-US"/>
        </w:rPr>
      </w:pPr>
      <w:r>
        <w:rPr>
          <w:rFonts w:ascii="Times New Roman" w:hAnsi="Times New Roman" w:cs="Times New Roman"/>
          <w:b/>
          <w:sz w:val="24"/>
          <w:szCs w:val="24"/>
          <w:lang w:val="en-US"/>
        </w:rPr>
        <w:t>Figure</w:t>
      </w:r>
      <w:r w:rsidR="00DD6270" w:rsidRPr="00DD627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the role of local government as a regulator that was not maximally worked in maintaining the existence of transmigration settlement </w:t>
      </w:r>
    </w:p>
    <w:p w:rsidR="00DD6270" w:rsidRPr="00DD6270" w:rsidRDefault="00DD6270" w:rsidP="00DD6270">
      <w:pPr>
        <w:tabs>
          <w:tab w:val="left" w:pos="709"/>
        </w:tabs>
        <w:spacing w:after="0" w:line="240" w:lineRule="auto"/>
        <w:jc w:val="both"/>
        <w:rPr>
          <w:rFonts w:ascii="Times New Roman" w:hAnsi="Times New Roman" w:cs="Times New Roman"/>
          <w:sz w:val="24"/>
          <w:szCs w:val="24"/>
          <w:lang w:val="en-US"/>
        </w:rPr>
      </w:pPr>
      <w:r w:rsidRPr="00DD6270">
        <w:rPr>
          <w:rFonts w:ascii="Times New Roman" w:hAnsi="Times New Roman" w:cs="Times New Roman"/>
          <w:noProof/>
          <w:sz w:val="24"/>
          <w:szCs w:val="24"/>
          <w:lang w:eastAsia="id-ID"/>
        </w:rPr>
        <w:drawing>
          <wp:inline distT="0" distB="0" distL="0" distR="0" wp14:anchorId="22A6AA0C" wp14:editId="6ED664AD">
            <wp:extent cx="5039995" cy="2940050"/>
            <wp:effectExtent l="38100" t="0" r="0" b="1270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D6270" w:rsidRPr="00DD6270" w:rsidRDefault="00DD6270" w:rsidP="00DD6270">
      <w:pPr>
        <w:tabs>
          <w:tab w:val="left" w:pos="709"/>
        </w:tabs>
        <w:spacing w:after="0" w:line="240" w:lineRule="auto"/>
        <w:jc w:val="both"/>
        <w:rPr>
          <w:rFonts w:ascii="Times New Roman" w:hAnsi="Times New Roman" w:cs="Times New Roman"/>
          <w:sz w:val="24"/>
          <w:szCs w:val="24"/>
          <w:lang w:val="en-US"/>
        </w:rPr>
      </w:pPr>
    </w:p>
    <w:p w:rsidR="00471077" w:rsidRDefault="00471077"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Regarding the role of government as a regulator, it can be concluded that the government had not played their role maximally in maintaining the transmigration settlement. It can be proven from the less supervision conducted by local government on the continuity of transmigrations settlement</w:t>
      </w:r>
      <w:r w:rsidR="00417DBC">
        <w:rPr>
          <w:rFonts w:ascii="Times New Roman" w:hAnsi="Times New Roman" w:cs="Times New Roman"/>
          <w:sz w:val="24"/>
          <w:szCs w:val="24"/>
          <w:lang w:val="en-US"/>
        </w:rPr>
        <w:t xml:space="preserve">. In addition, </w:t>
      </w:r>
      <w:r>
        <w:rPr>
          <w:rFonts w:ascii="Times New Roman" w:hAnsi="Times New Roman" w:cs="Times New Roman"/>
          <w:sz w:val="24"/>
          <w:szCs w:val="24"/>
          <w:lang w:val="en-US"/>
        </w:rPr>
        <w:t xml:space="preserve">currently there was no </w:t>
      </w:r>
      <w:r>
        <w:rPr>
          <w:rFonts w:ascii="Times New Roman" w:hAnsi="Times New Roman" w:cs="Times New Roman"/>
          <w:sz w:val="24"/>
          <w:szCs w:val="24"/>
          <w:lang w:val="en-US"/>
        </w:rPr>
        <w:lastRenderedPageBreak/>
        <w:t xml:space="preserve">regulation or policy that can be </w:t>
      </w:r>
      <w:r w:rsidR="00417DBC">
        <w:rPr>
          <w:rFonts w:ascii="Times New Roman" w:hAnsi="Times New Roman" w:cs="Times New Roman"/>
          <w:sz w:val="24"/>
          <w:szCs w:val="24"/>
          <w:lang w:val="en-US"/>
        </w:rPr>
        <w:t xml:space="preserve">used as </w:t>
      </w:r>
      <w:r>
        <w:rPr>
          <w:rFonts w:ascii="Times New Roman" w:hAnsi="Times New Roman" w:cs="Times New Roman"/>
          <w:sz w:val="24"/>
          <w:szCs w:val="24"/>
          <w:lang w:val="en-US"/>
        </w:rPr>
        <w:t xml:space="preserve">a base for the community to maintain their settlement that increasingly eroded by the existence of mining in the area causing the productive lands shifted into coal mining land. </w:t>
      </w:r>
      <w:r w:rsidR="0023784C">
        <w:rPr>
          <w:rFonts w:ascii="Times New Roman" w:hAnsi="Times New Roman" w:cs="Times New Roman"/>
          <w:sz w:val="24"/>
          <w:szCs w:val="24"/>
          <w:lang w:val="en-US"/>
        </w:rPr>
        <w:t xml:space="preserve">It indicates the </w:t>
      </w:r>
      <w:r w:rsidR="00D4797E">
        <w:rPr>
          <w:rFonts w:ascii="Times New Roman" w:hAnsi="Times New Roman" w:cs="Times New Roman"/>
          <w:sz w:val="24"/>
          <w:szCs w:val="24"/>
          <w:lang w:val="en-US"/>
        </w:rPr>
        <w:t>helplessness of the transmigration</w:t>
      </w:r>
      <w:r w:rsidR="0023784C">
        <w:rPr>
          <w:rFonts w:ascii="Times New Roman" w:hAnsi="Times New Roman" w:cs="Times New Roman"/>
          <w:sz w:val="24"/>
          <w:szCs w:val="24"/>
          <w:lang w:val="en-US"/>
        </w:rPr>
        <w:t xml:space="preserve"> community due to the less optimum of local government role as a regulator in preserving and maintaining the existence of transmigration settlement. If the optimization did not conducted it was likely that in the future, the condition occurred in the transmigration settlement area in </w:t>
      </w:r>
      <w:proofErr w:type="spellStart"/>
      <w:r w:rsidR="0023784C">
        <w:rPr>
          <w:rFonts w:ascii="Times New Roman" w:hAnsi="Times New Roman" w:cs="Times New Roman"/>
          <w:sz w:val="24"/>
          <w:szCs w:val="24"/>
          <w:lang w:val="en-US"/>
        </w:rPr>
        <w:t>Mulawarman</w:t>
      </w:r>
      <w:proofErr w:type="spellEnd"/>
      <w:r w:rsidR="0023784C">
        <w:rPr>
          <w:rFonts w:ascii="Times New Roman" w:hAnsi="Times New Roman" w:cs="Times New Roman"/>
          <w:sz w:val="24"/>
          <w:szCs w:val="24"/>
          <w:lang w:val="en-US"/>
        </w:rPr>
        <w:t xml:space="preserve"> Village could occur in other settlement areas in </w:t>
      </w:r>
      <w:proofErr w:type="spellStart"/>
      <w:r w:rsidR="0023784C">
        <w:rPr>
          <w:rFonts w:ascii="Times New Roman" w:hAnsi="Times New Roman" w:cs="Times New Roman"/>
          <w:sz w:val="24"/>
          <w:szCs w:val="24"/>
          <w:lang w:val="en-US"/>
        </w:rPr>
        <w:t>Kutai</w:t>
      </w:r>
      <w:proofErr w:type="spellEnd"/>
      <w:r w:rsidR="0023784C">
        <w:rPr>
          <w:rFonts w:ascii="Times New Roman" w:hAnsi="Times New Roman" w:cs="Times New Roman"/>
          <w:sz w:val="24"/>
          <w:szCs w:val="24"/>
          <w:lang w:val="en-US"/>
        </w:rPr>
        <w:t xml:space="preserve"> </w:t>
      </w:r>
      <w:proofErr w:type="spellStart"/>
      <w:r w:rsidR="0023784C">
        <w:rPr>
          <w:rFonts w:ascii="Times New Roman" w:hAnsi="Times New Roman" w:cs="Times New Roman"/>
          <w:sz w:val="24"/>
          <w:szCs w:val="24"/>
          <w:lang w:val="en-US"/>
        </w:rPr>
        <w:t>Kertanegara</w:t>
      </w:r>
      <w:proofErr w:type="spellEnd"/>
      <w:r w:rsidR="0023784C">
        <w:rPr>
          <w:rFonts w:ascii="Times New Roman" w:hAnsi="Times New Roman" w:cs="Times New Roman"/>
          <w:sz w:val="24"/>
          <w:szCs w:val="24"/>
          <w:lang w:val="en-US"/>
        </w:rPr>
        <w:t xml:space="preserve"> Regency.</w:t>
      </w:r>
    </w:p>
    <w:p w:rsidR="0023784C" w:rsidRDefault="0023784C"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Moreover, in the context of local government as a facilitator to support the need of transmigra</w:t>
      </w:r>
      <w:r w:rsidR="00D4797E">
        <w:rPr>
          <w:rFonts w:ascii="Times New Roman" w:hAnsi="Times New Roman" w:cs="Times New Roman"/>
          <w:sz w:val="24"/>
          <w:szCs w:val="24"/>
          <w:lang w:val="en-US"/>
        </w:rPr>
        <w:t>tion</w:t>
      </w:r>
      <w:r>
        <w:rPr>
          <w:rFonts w:ascii="Times New Roman" w:hAnsi="Times New Roman" w:cs="Times New Roman"/>
          <w:sz w:val="24"/>
          <w:szCs w:val="24"/>
          <w:lang w:val="en-US"/>
        </w:rPr>
        <w:t xml:space="preserve"> community, physical development, such as road availability as a support </w:t>
      </w:r>
      <w:r w:rsidR="00417DBC">
        <w:rPr>
          <w:rFonts w:ascii="Times New Roman" w:hAnsi="Times New Roman" w:cs="Times New Roman"/>
          <w:sz w:val="24"/>
          <w:szCs w:val="24"/>
          <w:lang w:val="en-US"/>
        </w:rPr>
        <w:t>for</w:t>
      </w:r>
      <w:r>
        <w:rPr>
          <w:rFonts w:ascii="Times New Roman" w:hAnsi="Times New Roman" w:cs="Times New Roman"/>
          <w:sz w:val="24"/>
          <w:szCs w:val="24"/>
          <w:lang w:val="en-US"/>
        </w:rPr>
        <w:t xml:space="preserve"> community activities, was the priority for transmigration settlement. In the effort of the development of transmigration settlement area in </w:t>
      </w:r>
      <w:proofErr w:type="spellStart"/>
      <w:r>
        <w:rPr>
          <w:rFonts w:ascii="Times New Roman" w:hAnsi="Times New Roman" w:cs="Times New Roman"/>
          <w:sz w:val="24"/>
          <w:szCs w:val="24"/>
          <w:lang w:val="en-US"/>
        </w:rPr>
        <w:t>Mulawarman</w:t>
      </w:r>
      <w:proofErr w:type="spellEnd"/>
      <w:r>
        <w:rPr>
          <w:rFonts w:ascii="Times New Roman" w:hAnsi="Times New Roman" w:cs="Times New Roman"/>
          <w:sz w:val="24"/>
          <w:szCs w:val="24"/>
          <w:lang w:val="en-US"/>
        </w:rPr>
        <w:t xml:space="preserve"> Village, local government of </w:t>
      </w:r>
      <w:proofErr w:type="spellStart"/>
      <w:r>
        <w:rPr>
          <w:rFonts w:ascii="Times New Roman" w:hAnsi="Times New Roman" w:cs="Times New Roman"/>
          <w:sz w:val="24"/>
          <w:szCs w:val="24"/>
          <w:lang w:val="en-US"/>
        </w:rPr>
        <w:t>Kutai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Kertanegara</w:t>
      </w:r>
      <w:proofErr w:type="spellEnd"/>
      <w:r>
        <w:rPr>
          <w:rFonts w:ascii="Times New Roman" w:hAnsi="Times New Roman" w:cs="Times New Roman"/>
          <w:sz w:val="24"/>
          <w:szCs w:val="24"/>
          <w:lang w:val="en-US"/>
        </w:rPr>
        <w:t xml:space="preserve"> Regency, as a facilitator, </w:t>
      </w:r>
      <w:r w:rsidR="009D694D">
        <w:rPr>
          <w:rFonts w:ascii="Times New Roman" w:hAnsi="Times New Roman" w:cs="Times New Roman"/>
          <w:sz w:val="24"/>
          <w:szCs w:val="24"/>
          <w:lang w:val="en-US"/>
        </w:rPr>
        <w:t xml:space="preserve">was intended to be present as a provider of facilities to support the transmigration program in their area. Development transformation up to the ultimate stage should be placed as the forefront in planning strategic areas in order to improve the prosperity of transmigration community. The development of transmigration settlement was not only considered as the need of </w:t>
      </w:r>
      <w:proofErr w:type="spellStart"/>
      <w:r w:rsidR="009D694D">
        <w:rPr>
          <w:rFonts w:ascii="Times New Roman" w:hAnsi="Times New Roman" w:cs="Times New Roman"/>
          <w:sz w:val="24"/>
          <w:szCs w:val="24"/>
          <w:lang w:val="en-US"/>
        </w:rPr>
        <w:t>transmigrants</w:t>
      </w:r>
      <w:proofErr w:type="spellEnd"/>
      <w:r w:rsidR="009D694D">
        <w:rPr>
          <w:rFonts w:ascii="Times New Roman" w:hAnsi="Times New Roman" w:cs="Times New Roman"/>
          <w:sz w:val="24"/>
          <w:szCs w:val="24"/>
          <w:lang w:val="en-US"/>
        </w:rPr>
        <w:t xml:space="preserve"> but it was also acted as an effort to support new economic centers in the areas with potential to be developed.</w:t>
      </w:r>
      <w:r>
        <w:rPr>
          <w:rFonts w:ascii="Times New Roman" w:hAnsi="Times New Roman" w:cs="Times New Roman"/>
          <w:sz w:val="24"/>
          <w:szCs w:val="24"/>
          <w:lang w:val="en-US"/>
        </w:rPr>
        <w:t xml:space="preserve"> </w:t>
      </w:r>
    </w:p>
    <w:p w:rsidR="00981E79" w:rsidRDefault="009D694D"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81E79">
        <w:rPr>
          <w:rFonts w:ascii="Times New Roman" w:hAnsi="Times New Roman" w:cs="Times New Roman"/>
          <w:sz w:val="24"/>
          <w:szCs w:val="24"/>
          <w:lang w:val="en-US"/>
        </w:rPr>
        <w:t xml:space="preserve">Transmigration settlement area in </w:t>
      </w:r>
      <w:proofErr w:type="spellStart"/>
      <w:r w:rsidR="00981E79">
        <w:rPr>
          <w:rFonts w:ascii="Times New Roman" w:hAnsi="Times New Roman" w:cs="Times New Roman"/>
          <w:sz w:val="24"/>
          <w:szCs w:val="24"/>
          <w:lang w:val="en-US"/>
        </w:rPr>
        <w:t>Mulawarman</w:t>
      </w:r>
      <w:proofErr w:type="spellEnd"/>
      <w:r w:rsidR="00981E79">
        <w:rPr>
          <w:rFonts w:ascii="Times New Roman" w:hAnsi="Times New Roman" w:cs="Times New Roman"/>
          <w:sz w:val="24"/>
          <w:szCs w:val="24"/>
          <w:lang w:val="en-US"/>
        </w:rPr>
        <w:t xml:space="preserve"> Village was initially a new reliable economic center in agricultural sector since the village is the granary of </w:t>
      </w:r>
      <w:proofErr w:type="spellStart"/>
      <w:r w:rsidR="00981E79">
        <w:rPr>
          <w:rFonts w:ascii="Times New Roman" w:hAnsi="Times New Roman" w:cs="Times New Roman"/>
          <w:sz w:val="24"/>
          <w:szCs w:val="24"/>
          <w:lang w:val="en-US"/>
        </w:rPr>
        <w:t>Kutai</w:t>
      </w:r>
      <w:proofErr w:type="spellEnd"/>
      <w:r w:rsidR="00981E79">
        <w:rPr>
          <w:rFonts w:ascii="Times New Roman" w:hAnsi="Times New Roman" w:cs="Times New Roman"/>
          <w:sz w:val="24"/>
          <w:szCs w:val="24"/>
          <w:lang w:val="en-US"/>
        </w:rPr>
        <w:t xml:space="preserve"> </w:t>
      </w:r>
      <w:proofErr w:type="spellStart"/>
      <w:r w:rsidR="00981E79">
        <w:rPr>
          <w:rFonts w:ascii="Times New Roman" w:hAnsi="Times New Roman" w:cs="Times New Roman"/>
          <w:sz w:val="24"/>
          <w:szCs w:val="24"/>
          <w:lang w:val="en-US"/>
        </w:rPr>
        <w:t>Kertanegara</w:t>
      </w:r>
      <w:proofErr w:type="spellEnd"/>
      <w:r w:rsidR="00981E79">
        <w:rPr>
          <w:rFonts w:ascii="Times New Roman" w:hAnsi="Times New Roman" w:cs="Times New Roman"/>
          <w:sz w:val="24"/>
          <w:szCs w:val="24"/>
          <w:lang w:val="en-US"/>
        </w:rPr>
        <w:t xml:space="preserve"> Regency. However, </w:t>
      </w:r>
      <w:r w:rsidR="00E73EE8">
        <w:rPr>
          <w:rFonts w:ascii="Times New Roman" w:hAnsi="Times New Roman" w:cs="Times New Roman"/>
          <w:sz w:val="24"/>
          <w:szCs w:val="24"/>
          <w:lang w:val="en-US"/>
        </w:rPr>
        <w:t>eventually, the village became a threat for the community who lived in the village. Agricultural sector that previously became the mainstay of the transmigra</w:t>
      </w:r>
      <w:r w:rsidR="00D4797E">
        <w:rPr>
          <w:rFonts w:ascii="Times New Roman" w:hAnsi="Times New Roman" w:cs="Times New Roman"/>
          <w:sz w:val="24"/>
          <w:szCs w:val="24"/>
          <w:lang w:val="en-US"/>
        </w:rPr>
        <w:t>tion</w:t>
      </w:r>
      <w:r w:rsidR="00E73EE8">
        <w:rPr>
          <w:rFonts w:ascii="Times New Roman" w:hAnsi="Times New Roman" w:cs="Times New Roman"/>
          <w:sz w:val="24"/>
          <w:szCs w:val="24"/>
          <w:lang w:val="en-US"/>
        </w:rPr>
        <w:t xml:space="preserve"> community had </w:t>
      </w:r>
      <w:r w:rsidR="00417DBC">
        <w:rPr>
          <w:rFonts w:ascii="Times New Roman" w:hAnsi="Times New Roman" w:cs="Times New Roman"/>
          <w:sz w:val="24"/>
          <w:szCs w:val="24"/>
          <w:lang w:val="en-US"/>
        </w:rPr>
        <w:t xml:space="preserve">been </w:t>
      </w:r>
      <w:r w:rsidR="008A05C1">
        <w:rPr>
          <w:rFonts w:ascii="Times New Roman" w:hAnsi="Times New Roman" w:cs="Times New Roman"/>
          <w:sz w:val="24"/>
          <w:szCs w:val="24"/>
          <w:lang w:val="en-US"/>
        </w:rPr>
        <w:t>replaced by coal mining fields that suppressed the life sustainability of the community.</w:t>
      </w:r>
    </w:p>
    <w:p w:rsidR="00981E79" w:rsidRDefault="008A05C1"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role of government as a facilitator seemed to have no impact on the development of transmigration settlement </w:t>
      </w:r>
      <w:r w:rsidR="00417DBC">
        <w:rPr>
          <w:rFonts w:ascii="Times New Roman" w:hAnsi="Times New Roman" w:cs="Times New Roman"/>
          <w:sz w:val="24"/>
          <w:szCs w:val="24"/>
          <w:lang w:val="en-US"/>
        </w:rPr>
        <w:t xml:space="preserve">and it </w:t>
      </w:r>
      <w:r>
        <w:rPr>
          <w:rFonts w:ascii="Times New Roman" w:hAnsi="Times New Roman" w:cs="Times New Roman"/>
          <w:sz w:val="24"/>
          <w:szCs w:val="24"/>
          <w:lang w:val="en-US"/>
        </w:rPr>
        <w:t xml:space="preserve">eventually threatened the existence of the settlement in </w:t>
      </w:r>
      <w:proofErr w:type="spellStart"/>
      <w:r>
        <w:rPr>
          <w:rFonts w:ascii="Times New Roman" w:hAnsi="Times New Roman" w:cs="Times New Roman"/>
          <w:sz w:val="24"/>
          <w:szCs w:val="24"/>
          <w:lang w:val="en-US"/>
        </w:rPr>
        <w:t>Mulawarman</w:t>
      </w:r>
      <w:proofErr w:type="spellEnd"/>
      <w:r>
        <w:rPr>
          <w:rFonts w:ascii="Times New Roman" w:hAnsi="Times New Roman" w:cs="Times New Roman"/>
          <w:sz w:val="24"/>
          <w:szCs w:val="24"/>
          <w:lang w:val="en-US"/>
        </w:rPr>
        <w:t xml:space="preserve"> Village. In addition to the decreasing of land that turned into mining land, the condition of physical development, especially village and </w:t>
      </w:r>
      <w:r>
        <w:rPr>
          <w:rFonts w:ascii="Times New Roman" w:hAnsi="Times New Roman" w:cs="Times New Roman"/>
          <w:sz w:val="24"/>
          <w:szCs w:val="24"/>
          <w:lang w:val="en-US"/>
        </w:rPr>
        <w:lastRenderedPageBreak/>
        <w:t>economic roads, was another problem for the transmigra</w:t>
      </w:r>
      <w:r w:rsidR="00417DBC">
        <w:rPr>
          <w:rFonts w:ascii="Times New Roman" w:hAnsi="Times New Roman" w:cs="Times New Roman"/>
          <w:sz w:val="24"/>
          <w:szCs w:val="24"/>
          <w:lang w:val="en-US"/>
        </w:rPr>
        <w:t>tion</w:t>
      </w:r>
      <w:r>
        <w:rPr>
          <w:rFonts w:ascii="Times New Roman" w:hAnsi="Times New Roman" w:cs="Times New Roman"/>
          <w:sz w:val="24"/>
          <w:szCs w:val="24"/>
          <w:lang w:val="en-US"/>
        </w:rPr>
        <w:t xml:space="preserve"> community in the village. The difficulties in transportation facilities had worsen the condition of the transmigra</w:t>
      </w:r>
      <w:r w:rsidR="00417DBC">
        <w:rPr>
          <w:rFonts w:ascii="Times New Roman" w:hAnsi="Times New Roman" w:cs="Times New Roman"/>
          <w:sz w:val="24"/>
          <w:szCs w:val="24"/>
          <w:lang w:val="en-US"/>
        </w:rPr>
        <w:t>tion</w:t>
      </w:r>
      <w:r>
        <w:rPr>
          <w:rFonts w:ascii="Times New Roman" w:hAnsi="Times New Roman" w:cs="Times New Roman"/>
          <w:sz w:val="24"/>
          <w:szCs w:val="24"/>
          <w:lang w:val="en-US"/>
        </w:rPr>
        <w:t xml:space="preserve"> community. It was related to </w:t>
      </w:r>
      <w:r w:rsidR="00417DBC">
        <w:rPr>
          <w:rFonts w:ascii="Times New Roman" w:hAnsi="Times New Roman" w:cs="Times New Roman"/>
          <w:sz w:val="24"/>
          <w:szCs w:val="24"/>
          <w:lang w:val="en-US"/>
        </w:rPr>
        <w:t xml:space="preserve">how </w:t>
      </w:r>
      <w:r>
        <w:rPr>
          <w:rFonts w:ascii="Times New Roman" w:hAnsi="Times New Roman" w:cs="Times New Roman"/>
          <w:sz w:val="24"/>
          <w:szCs w:val="24"/>
          <w:lang w:val="en-US"/>
        </w:rPr>
        <w:t xml:space="preserve">the </w:t>
      </w:r>
      <w:r w:rsidR="00417DBC">
        <w:rPr>
          <w:rFonts w:ascii="Times New Roman" w:hAnsi="Times New Roman" w:cs="Times New Roman"/>
          <w:sz w:val="24"/>
          <w:szCs w:val="24"/>
          <w:lang w:val="en-US"/>
        </w:rPr>
        <w:t xml:space="preserve">involvement of the local government </w:t>
      </w:r>
      <w:r>
        <w:rPr>
          <w:rFonts w:ascii="Times New Roman" w:hAnsi="Times New Roman" w:cs="Times New Roman"/>
          <w:sz w:val="24"/>
          <w:szCs w:val="24"/>
          <w:lang w:val="en-US"/>
        </w:rPr>
        <w:t xml:space="preserve">in responding obstacles faced by the community and translated them into development program in the settlement area. </w:t>
      </w:r>
    </w:p>
    <w:p w:rsidR="00CD74DF" w:rsidRDefault="00CD74DF"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On the other side, the government of </w:t>
      </w:r>
      <w:proofErr w:type="spellStart"/>
      <w:r>
        <w:rPr>
          <w:rFonts w:ascii="Times New Roman" w:hAnsi="Times New Roman" w:cs="Times New Roman"/>
          <w:sz w:val="24"/>
          <w:szCs w:val="24"/>
          <w:lang w:val="en-US"/>
        </w:rPr>
        <w:t>Kutai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Kertanegara</w:t>
      </w:r>
      <w:proofErr w:type="spellEnd"/>
      <w:r>
        <w:rPr>
          <w:rFonts w:ascii="Times New Roman" w:hAnsi="Times New Roman" w:cs="Times New Roman"/>
          <w:sz w:val="24"/>
          <w:szCs w:val="24"/>
          <w:lang w:val="en-US"/>
        </w:rPr>
        <w:t xml:space="preserve"> Regency had made an agreement with </w:t>
      </w:r>
      <w:r w:rsidR="00417DBC">
        <w:rPr>
          <w:rFonts w:ascii="Times New Roman" w:hAnsi="Times New Roman" w:cs="Times New Roman"/>
          <w:sz w:val="24"/>
          <w:szCs w:val="24"/>
          <w:lang w:val="en-US"/>
        </w:rPr>
        <w:t>companies</w:t>
      </w:r>
      <w:r>
        <w:rPr>
          <w:rFonts w:ascii="Times New Roman" w:hAnsi="Times New Roman" w:cs="Times New Roman"/>
          <w:sz w:val="24"/>
          <w:szCs w:val="24"/>
          <w:lang w:val="en-US"/>
        </w:rPr>
        <w:t xml:space="preserve">, village government and local society to overcome problems occurred in </w:t>
      </w:r>
      <w:proofErr w:type="spellStart"/>
      <w:r>
        <w:rPr>
          <w:rFonts w:ascii="Times New Roman" w:hAnsi="Times New Roman" w:cs="Times New Roman"/>
          <w:sz w:val="24"/>
          <w:szCs w:val="24"/>
          <w:lang w:val="en-US"/>
        </w:rPr>
        <w:t>Mulawarman</w:t>
      </w:r>
      <w:proofErr w:type="spellEnd"/>
      <w:r>
        <w:rPr>
          <w:rFonts w:ascii="Times New Roman" w:hAnsi="Times New Roman" w:cs="Times New Roman"/>
          <w:sz w:val="24"/>
          <w:szCs w:val="24"/>
          <w:lang w:val="en-US"/>
        </w:rPr>
        <w:t xml:space="preserve"> Village. The agreement was related to clean water, </w:t>
      </w:r>
      <w:r w:rsidR="00417DBC">
        <w:rPr>
          <w:rFonts w:ascii="Times New Roman" w:hAnsi="Times New Roman" w:cs="Times New Roman"/>
          <w:sz w:val="24"/>
          <w:szCs w:val="24"/>
          <w:lang w:val="en-US"/>
        </w:rPr>
        <w:t xml:space="preserve">the creation of </w:t>
      </w:r>
      <w:r>
        <w:rPr>
          <w:rFonts w:ascii="Times New Roman" w:hAnsi="Times New Roman" w:cs="Times New Roman"/>
          <w:sz w:val="24"/>
          <w:szCs w:val="24"/>
          <w:lang w:val="en-US"/>
        </w:rPr>
        <w:t xml:space="preserve">new rice fields, road repair, and health improvement. However, there was no real action yet from the local government regarding the agreements. Returning the rights of transmigration community was a crucial process to be conducted in order to </w:t>
      </w:r>
      <w:r w:rsidR="00520663">
        <w:rPr>
          <w:rFonts w:ascii="Times New Roman" w:hAnsi="Times New Roman" w:cs="Times New Roman"/>
          <w:sz w:val="24"/>
          <w:szCs w:val="24"/>
          <w:lang w:val="en-US"/>
        </w:rPr>
        <w:t>restore the economic development of the community.</w:t>
      </w:r>
    </w:p>
    <w:p w:rsidR="00520663" w:rsidRDefault="00520663"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Regardless of that, all problems in the transmigration settlement in </w:t>
      </w:r>
      <w:proofErr w:type="spellStart"/>
      <w:r>
        <w:rPr>
          <w:rFonts w:ascii="Times New Roman" w:hAnsi="Times New Roman" w:cs="Times New Roman"/>
          <w:sz w:val="24"/>
          <w:szCs w:val="24"/>
          <w:lang w:val="en-US"/>
        </w:rPr>
        <w:t>Mulawarman</w:t>
      </w:r>
      <w:proofErr w:type="spellEnd"/>
      <w:r>
        <w:rPr>
          <w:rFonts w:ascii="Times New Roman" w:hAnsi="Times New Roman" w:cs="Times New Roman"/>
          <w:sz w:val="24"/>
          <w:szCs w:val="24"/>
          <w:lang w:val="en-US"/>
        </w:rPr>
        <w:t xml:space="preserve"> Village were a great concerned especially the realities behind the problems. Transmigration community was worried about everything that occurred in their community since the impacts were increasingly indicated the</w:t>
      </w:r>
      <w:r w:rsidR="004B2C2A">
        <w:rPr>
          <w:rFonts w:ascii="Times New Roman" w:hAnsi="Times New Roman" w:cs="Times New Roman"/>
          <w:sz w:val="24"/>
          <w:szCs w:val="24"/>
          <w:lang w:val="en-US"/>
        </w:rPr>
        <w:t>ir</w:t>
      </w:r>
      <w:r>
        <w:rPr>
          <w:rFonts w:ascii="Times New Roman" w:hAnsi="Times New Roman" w:cs="Times New Roman"/>
          <w:sz w:val="24"/>
          <w:szCs w:val="24"/>
          <w:lang w:val="en-US"/>
        </w:rPr>
        <w:t xml:space="preserve"> helplessness </w:t>
      </w:r>
      <w:r w:rsidR="004B2C2A">
        <w:rPr>
          <w:rFonts w:ascii="Times New Roman" w:hAnsi="Times New Roman" w:cs="Times New Roman"/>
          <w:sz w:val="24"/>
          <w:szCs w:val="24"/>
          <w:lang w:val="en-US"/>
        </w:rPr>
        <w:t xml:space="preserve">thus it </w:t>
      </w:r>
      <w:r>
        <w:rPr>
          <w:rFonts w:ascii="Times New Roman" w:hAnsi="Times New Roman" w:cs="Times New Roman"/>
          <w:sz w:val="24"/>
          <w:szCs w:val="24"/>
          <w:lang w:val="en-US"/>
        </w:rPr>
        <w:t xml:space="preserve">threatened their residential place in addition to their long gone agricultural land. Waste pollution and cracked building caused by mining activities were among the impact perceived by the society and </w:t>
      </w:r>
      <w:r w:rsidR="006E2C36">
        <w:rPr>
          <w:rFonts w:ascii="Times New Roman" w:hAnsi="Times New Roman" w:cs="Times New Roman"/>
          <w:sz w:val="24"/>
          <w:szCs w:val="24"/>
          <w:lang w:val="en-US"/>
        </w:rPr>
        <w:t>there were</w:t>
      </w:r>
      <w:r>
        <w:rPr>
          <w:rFonts w:ascii="Times New Roman" w:hAnsi="Times New Roman" w:cs="Times New Roman"/>
          <w:sz w:val="24"/>
          <w:szCs w:val="24"/>
          <w:lang w:val="en-US"/>
        </w:rPr>
        <w:t xml:space="preserve"> </w:t>
      </w:r>
      <w:r w:rsidR="006E2C3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indication </w:t>
      </w:r>
      <w:r w:rsidR="006E2C36">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the transmigration settlement in </w:t>
      </w:r>
      <w:proofErr w:type="spellStart"/>
      <w:r>
        <w:rPr>
          <w:rFonts w:ascii="Times New Roman" w:hAnsi="Times New Roman" w:cs="Times New Roman"/>
          <w:sz w:val="24"/>
          <w:szCs w:val="24"/>
          <w:lang w:val="en-US"/>
        </w:rPr>
        <w:t>Mulawarman</w:t>
      </w:r>
      <w:proofErr w:type="spellEnd"/>
      <w:r>
        <w:rPr>
          <w:rFonts w:ascii="Times New Roman" w:hAnsi="Times New Roman" w:cs="Times New Roman"/>
          <w:sz w:val="24"/>
          <w:szCs w:val="24"/>
          <w:lang w:val="en-US"/>
        </w:rPr>
        <w:t xml:space="preserve"> Village was no longer </w:t>
      </w:r>
      <w:r w:rsidR="004B2C2A">
        <w:rPr>
          <w:rFonts w:ascii="Times New Roman" w:hAnsi="Times New Roman" w:cs="Times New Roman"/>
          <w:sz w:val="24"/>
          <w:szCs w:val="24"/>
          <w:lang w:val="en-US"/>
        </w:rPr>
        <w:t xml:space="preserve">met the standard of </w:t>
      </w:r>
      <w:r>
        <w:rPr>
          <w:rFonts w:ascii="Times New Roman" w:hAnsi="Times New Roman" w:cs="Times New Roman"/>
          <w:sz w:val="24"/>
          <w:szCs w:val="24"/>
          <w:lang w:val="en-US"/>
        </w:rPr>
        <w:t xml:space="preserve">feasible as a place to live, to work, and to develop. </w:t>
      </w:r>
      <w:r w:rsidR="006E2C36">
        <w:rPr>
          <w:rFonts w:ascii="Times New Roman" w:hAnsi="Times New Roman" w:cs="Times New Roman"/>
          <w:sz w:val="24"/>
          <w:szCs w:val="24"/>
          <w:lang w:val="en-US"/>
        </w:rPr>
        <w:t>Therefore, it was reasonable that the community expected assistance from the local government to solve the problems since it was the local government that held the responsibility on the implementation of transmigration program in the area.</w:t>
      </w:r>
    </w:p>
    <w:p w:rsidR="008A05C1" w:rsidRDefault="006E2C36"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D74DF">
        <w:rPr>
          <w:rFonts w:ascii="Times New Roman" w:hAnsi="Times New Roman" w:cs="Times New Roman"/>
          <w:sz w:val="24"/>
          <w:szCs w:val="24"/>
          <w:lang w:val="en-US"/>
        </w:rPr>
        <w:tab/>
      </w:r>
      <w:r>
        <w:rPr>
          <w:rFonts w:ascii="Times New Roman" w:hAnsi="Times New Roman" w:cs="Times New Roman"/>
          <w:sz w:val="24"/>
          <w:szCs w:val="24"/>
          <w:lang w:val="en-US"/>
        </w:rPr>
        <w:t>The problems were not only limited to those problems related to facilities available in the village, the transmigra</w:t>
      </w:r>
      <w:r w:rsidR="004B2C2A">
        <w:rPr>
          <w:rFonts w:ascii="Times New Roman" w:hAnsi="Times New Roman" w:cs="Times New Roman"/>
          <w:sz w:val="24"/>
          <w:szCs w:val="24"/>
          <w:lang w:val="en-US"/>
        </w:rPr>
        <w:t>tion</w:t>
      </w:r>
      <w:r>
        <w:rPr>
          <w:rFonts w:ascii="Times New Roman" w:hAnsi="Times New Roman" w:cs="Times New Roman"/>
          <w:sz w:val="24"/>
          <w:szCs w:val="24"/>
          <w:lang w:val="en-US"/>
        </w:rPr>
        <w:t xml:space="preserve"> community was not only the victim of the weak support of the local government but they were seemed to had been forced to stay without any certainty to hold on to in facing the challenge of unsuitable settlement. The condition of road infrastructures, land, and clean water needs were </w:t>
      </w:r>
      <w:r>
        <w:rPr>
          <w:rFonts w:ascii="Times New Roman" w:hAnsi="Times New Roman" w:cs="Times New Roman"/>
          <w:sz w:val="24"/>
          <w:szCs w:val="24"/>
          <w:lang w:val="en-US"/>
        </w:rPr>
        <w:lastRenderedPageBreak/>
        <w:t xml:space="preserve">the main challenges for the community. In one occasion, they were hoping that lands owned by the company could be lent to them for farming. However, the solution was never </w:t>
      </w:r>
      <w:proofErr w:type="gramStart"/>
      <w:r>
        <w:rPr>
          <w:rFonts w:ascii="Times New Roman" w:hAnsi="Times New Roman" w:cs="Times New Roman"/>
          <w:sz w:val="24"/>
          <w:szCs w:val="24"/>
          <w:lang w:val="en-US"/>
        </w:rPr>
        <w:t>came</w:t>
      </w:r>
      <w:proofErr w:type="gramEnd"/>
      <w:r>
        <w:rPr>
          <w:rFonts w:ascii="Times New Roman" w:hAnsi="Times New Roman" w:cs="Times New Roman"/>
          <w:sz w:val="24"/>
          <w:szCs w:val="24"/>
          <w:lang w:val="en-US"/>
        </w:rPr>
        <w:t xml:space="preserve"> to realization among the transmigra</w:t>
      </w:r>
      <w:r w:rsidR="004B2C2A">
        <w:rPr>
          <w:rFonts w:ascii="Times New Roman" w:hAnsi="Times New Roman" w:cs="Times New Roman"/>
          <w:sz w:val="24"/>
          <w:szCs w:val="24"/>
          <w:lang w:val="en-US"/>
        </w:rPr>
        <w:t>tion</w:t>
      </w:r>
      <w:r>
        <w:rPr>
          <w:rFonts w:ascii="Times New Roman" w:hAnsi="Times New Roman" w:cs="Times New Roman"/>
          <w:sz w:val="24"/>
          <w:szCs w:val="24"/>
          <w:lang w:val="en-US"/>
        </w:rPr>
        <w:t xml:space="preserve"> community in </w:t>
      </w:r>
      <w:proofErr w:type="spellStart"/>
      <w:r>
        <w:rPr>
          <w:rFonts w:ascii="Times New Roman" w:hAnsi="Times New Roman" w:cs="Times New Roman"/>
          <w:sz w:val="24"/>
          <w:szCs w:val="24"/>
          <w:lang w:val="en-US"/>
        </w:rPr>
        <w:t>Mulawarman</w:t>
      </w:r>
      <w:proofErr w:type="spellEnd"/>
      <w:r>
        <w:rPr>
          <w:rFonts w:ascii="Times New Roman" w:hAnsi="Times New Roman" w:cs="Times New Roman"/>
          <w:sz w:val="24"/>
          <w:szCs w:val="24"/>
          <w:lang w:val="en-US"/>
        </w:rPr>
        <w:t xml:space="preserve"> Village since the final decision would be in the hand of local government of </w:t>
      </w:r>
      <w:proofErr w:type="spellStart"/>
      <w:r>
        <w:rPr>
          <w:rFonts w:ascii="Times New Roman" w:hAnsi="Times New Roman" w:cs="Times New Roman"/>
          <w:sz w:val="24"/>
          <w:szCs w:val="24"/>
          <w:lang w:val="en-US"/>
        </w:rPr>
        <w:t>Kutai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Kartanegara</w:t>
      </w:r>
      <w:proofErr w:type="spellEnd"/>
      <w:r>
        <w:rPr>
          <w:rFonts w:ascii="Times New Roman" w:hAnsi="Times New Roman" w:cs="Times New Roman"/>
          <w:sz w:val="24"/>
          <w:szCs w:val="24"/>
          <w:lang w:val="en-US"/>
        </w:rPr>
        <w:t xml:space="preserve"> Regency as the authorized party.</w:t>
      </w:r>
    </w:p>
    <w:p w:rsidR="00DD6270" w:rsidRDefault="006E2C36"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9271C">
        <w:rPr>
          <w:rFonts w:ascii="Times New Roman" w:hAnsi="Times New Roman" w:cs="Times New Roman"/>
          <w:sz w:val="24"/>
          <w:szCs w:val="24"/>
          <w:lang w:val="en-US"/>
        </w:rPr>
        <w:t xml:space="preserve">Back to the main problems in the transmigration settlement area in </w:t>
      </w:r>
      <w:proofErr w:type="spellStart"/>
      <w:r w:rsidR="0079271C">
        <w:rPr>
          <w:rFonts w:ascii="Times New Roman" w:hAnsi="Times New Roman" w:cs="Times New Roman"/>
          <w:sz w:val="24"/>
          <w:szCs w:val="24"/>
          <w:lang w:val="en-US"/>
        </w:rPr>
        <w:t>Mulawarman</w:t>
      </w:r>
      <w:proofErr w:type="spellEnd"/>
      <w:r w:rsidR="0079271C">
        <w:rPr>
          <w:rFonts w:ascii="Times New Roman" w:hAnsi="Times New Roman" w:cs="Times New Roman"/>
          <w:sz w:val="24"/>
          <w:szCs w:val="24"/>
          <w:lang w:val="en-US"/>
        </w:rPr>
        <w:t xml:space="preserve"> Village, all efforts expected from the local government of </w:t>
      </w:r>
      <w:proofErr w:type="spellStart"/>
      <w:r w:rsidR="0079271C">
        <w:rPr>
          <w:rFonts w:ascii="Times New Roman" w:hAnsi="Times New Roman" w:cs="Times New Roman"/>
          <w:sz w:val="24"/>
          <w:szCs w:val="24"/>
          <w:lang w:val="en-US"/>
        </w:rPr>
        <w:t>Kutai</w:t>
      </w:r>
      <w:proofErr w:type="spellEnd"/>
      <w:r w:rsidR="0079271C">
        <w:rPr>
          <w:rFonts w:ascii="Times New Roman" w:hAnsi="Times New Roman" w:cs="Times New Roman"/>
          <w:sz w:val="24"/>
          <w:szCs w:val="24"/>
          <w:lang w:val="en-US"/>
        </w:rPr>
        <w:t xml:space="preserve"> </w:t>
      </w:r>
      <w:proofErr w:type="spellStart"/>
      <w:r w:rsidR="0079271C">
        <w:rPr>
          <w:rFonts w:ascii="Times New Roman" w:hAnsi="Times New Roman" w:cs="Times New Roman"/>
          <w:sz w:val="24"/>
          <w:szCs w:val="24"/>
          <w:lang w:val="en-US"/>
        </w:rPr>
        <w:t>Kartanegara</w:t>
      </w:r>
      <w:proofErr w:type="spellEnd"/>
      <w:r w:rsidR="0079271C">
        <w:rPr>
          <w:rFonts w:ascii="Times New Roman" w:hAnsi="Times New Roman" w:cs="Times New Roman"/>
          <w:sz w:val="24"/>
          <w:szCs w:val="24"/>
          <w:lang w:val="en-US"/>
        </w:rPr>
        <w:t xml:space="preserve"> Regency was far from the expectation of the community. Every necessity required to support their activities, such as road infrastructure, clean water, and health service, had not been realized by the local government. </w:t>
      </w:r>
    </w:p>
    <w:p w:rsidR="004B2C2A" w:rsidRPr="00DD6270" w:rsidRDefault="004B2C2A" w:rsidP="00DD6270">
      <w:pPr>
        <w:tabs>
          <w:tab w:val="left" w:pos="709"/>
        </w:tabs>
        <w:spacing w:after="0" w:line="240" w:lineRule="auto"/>
        <w:jc w:val="both"/>
        <w:rPr>
          <w:rFonts w:ascii="Times New Roman" w:hAnsi="Times New Roman" w:cs="Times New Roman"/>
          <w:sz w:val="24"/>
          <w:szCs w:val="24"/>
          <w:lang w:val="en-US"/>
        </w:rPr>
      </w:pPr>
    </w:p>
    <w:p w:rsidR="00DD6270" w:rsidRPr="00DD6270" w:rsidRDefault="0079271C" w:rsidP="00DD6270">
      <w:pPr>
        <w:tabs>
          <w:tab w:val="left" w:pos="709"/>
        </w:tabs>
        <w:spacing w:after="0" w:line="240" w:lineRule="auto"/>
        <w:ind w:left="993" w:hanging="993"/>
        <w:rPr>
          <w:rFonts w:ascii="Times New Roman" w:hAnsi="Times New Roman" w:cs="Times New Roman"/>
          <w:b/>
          <w:sz w:val="24"/>
          <w:szCs w:val="24"/>
          <w:lang w:val="en-US"/>
        </w:rPr>
      </w:pPr>
      <w:r>
        <w:rPr>
          <w:rFonts w:ascii="Times New Roman" w:hAnsi="Times New Roman" w:cs="Times New Roman"/>
          <w:b/>
          <w:sz w:val="24"/>
          <w:szCs w:val="24"/>
          <w:lang w:val="en-US"/>
        </w:rPr>
        <w:t>Figure</w:t>
      </w:r>
      <w:r w:rsidR="00DD6270" w:rsidRPr="00DD627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The Reality of the Implementation of the Role of Government as a Facilitator in Maintaining the Existence of Transmigration Settlement </w:t>
      </w:r>
    </w:p>
    <w:p w:rsidR="00DD6270" w:rsidRPr="00DD6270" w:rsidRDefault="00DD6270" w:rsidP="00DD6270">
      <w:pPr>
        <w:tabs>
          <w:tab w:val="left" w:pos="709"/>
        </w:tabs>
        <w:spacing w:after="0" w:line="240" w:lineRule="auto"/>
        <w:ind w:left="993" w:hanging="993"/>
        <w:rPr>
          <w:rFonts w:ascii="Times New Roman" w:hAnsi="Times New Roman" w:cs="Times New Roman"/>
          <w:b/>
          <w:sz w:val="24"/>
          <w:szCs w:val="24"/>
          <w:lang w:val="en-US"/>
        </w:rPr>
      </w:pPr>
    </w:p>
    <w:p w:rsidR="00DD6270" w:rsidRPr="00DD6270" w:rsidRDefault="00DD6270" w:rsidP="00DD6270">
      <w:pPr>
        <w:tabs>
          <w:tab w:val="left" w:pos="709"/>
        </w:tabs>
        <w:spacing w:after="0" w:line="240" w:lineRule="auto"/>
        <w:ind w:left="993" w:hanging="993"/>
        <w:rPr>
          <w:rFonts w:ascii="Times New Roman" w:hAnsi="Times New Roman" w:cs="Times New Roman"/>
          <w:b/>
          <w:sz w:val="24"/>
          <w:szCs w:val="24"/>
          <w:lang w:val="en-US"/>
        </w:rPr>
      </w:pPr>
      <w:r w:rsidRPr="00DD6270">
        <w:rPr>
          <w:rFonts w:ascii="Times New Roman" w:hAnsi="Times New Roman" w:cs="Times New Roman"/>
          <w:noProof/>
          <w:sz w:val="24"/>
          <w:szCs w:val="24"/>
          <w:lang w:eastAsia="id-ID"/>
        </w:rPr>
        <w:drawing>
          <wp:inline distT="0" distB="0" distL="0" distR="0" wp14:anchorId="31E12447" wp14:editId="25399322">
            <wp:extent cx="6251944" cy="2711302"/>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95430" w:rsidRDefault="00B95430" w:rsidP="00DD6270">
      <w:pPr>
        <w:tabs>
          <w:tab w:val="left" w:pos="709"/>
        </w:tabs>
        <w:spacing w:after="0" w:line="240" w:lineRule="auto"/>
        <w:jc w:val="both"/>
        <w:rPr>
          <w:rFonts w:ascii="Times New Roman" w:hAnsi="Times New Roman" w:cs="Times New Roman"/>
          <w:sz w:val="24"/>
          <w:szCs w:val="24"/>
          <w:lang w:val="en-US"/>
        </w:rPr>
      </w:pPr>
    </w:p>
    <w:p w:rsidR="00B95430" w:rsidRDefault="00B95430"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Local government as a facilitator in maintaining the existence of transmigration settlement seemed </w:t>
      </w:r>
      <w:r w:rsidR="004B2C2A">
        <w:rPr>
          <w:rFonts w:ascii="Times New Roman" w:hAnsi="Times New Roman" w:cs="Times New Roman"/>
          <w:sz w:val="24"/>
          <w:szCs w:val="24"/>
          <w:lang w:val="en-US"/>
        </w:rPr>
        <w:t xml:space="preserve">to be </w:t>
      </w:r>
      <w:r>
        <w:rPr>
          <w:rFonts w:ascii="Times New Roman" w:hAnsi="Times New Roman" w:cs="Times New Roman"/>
          <w:sz w:val="24"/>
          <w:szCs w:val="24"/>
          <w:lang w:val="en-US"/>
        </w:rPr>
        <w:t xml:space="preserve">far from the </w:t>
      </w:r>
      <w:r w:rsidR="004B2C2A">
        <w:rPr>
          <w:rFonts w:ascii="Times New Roman" w:hAnsi="Times New Roman" w:cs="Times New Roman"/>
          <w:sz w:val="24"/>
          <w:szCs w:val="24"/>
          <w:lang w:val="en-US"/>
        </w:rPr>
        <w:t xml:space="preserve">expectation of </w:t>
      </w:r>
      <w:r>
        <w:rPr>
          <w:rFonts w:ascii="Times New Roman" w:hAnsi="Times New Roman" w:cs="Times New Roman"/>
          <w:sz w:val="24"/>
          <w:szCs w:val="24"/>
          <w:lang w:val="en-US"/>
        </w:rPr>
        <w:t xml:space="preserve">the community based on what had occurred in the community. </w:t>
      </w:r>
      <w:r w:rsidR="00AF2416">
        <w:rPr>
          <w:rFonts w:ascii="Times New Roman" w:hAnsi="Times New Roman" w:cs="Times New Roman"/>
          <w:sz w:val="24"/>
          <w:szCs w:val="24"/>
          <w:lang w:val="en-US"/>
        </w:rPr>
        <w:t xml:space="preserve">Transmigration program in </w:t>
      </w:r>
      <w:proofErr w:type="spellStart"/>
      <w:r w:rsidR="00AF2416">
        <w:rPr>
          <w:rFonts w:ascii="Times New Roman" w:hAnsi="Times New Roman" w:cs="Times New Roman"/>
          <w:sz w:val="24"/>
          <w:szCs w:val="24"/>
          <w:lang w:val="en-US"/>
        </w:rPr>
        <w:t>Kutai</w:t>
      </w:r>
      <w:proofErr w:type="spellEnd"/>
      <w:r w:rsidR="00AF2416">
        <w:rPr>
          <w:rFonts w:ascii="Times New Roman" w:hAnsi="Times New Roman" w:cs="Times New Roman"/>
          <w:sz w:val="24"/>
          <w:szCs w:val="24"/>
          <w:lang w:val="en-US"/>
        </w:rPr>
        <w:t xml:space="preserve"> </w:t>
      </w:r>
      <w:proofErr w:type="spellStart"/>
      <w:r w:rsidR="00AF2416">
        <w:rPr>
          <w:rFonts w:ascii="Times New Roman" w:hAnsi="Times New Roman" w:cs="Times New Roman"/>
          <w:sz w:val="24"/>
          <w:szCs w:val="24"/>
          <w:lang w:val="en-US"/>
        </w:rPr>
        <w:t>Kertanegara</w:t>
      </w:r>
      <w:proofErr w:type="spellEnd"/>
      <w:r w:rsidR="00AF2416">
        <w:rPr>
          <w:rFonts w:ascii="Times New Roman" w:hAnsi="Times New Roman" w:cs="Times New Roman"/>
          <w:sz w:val="24"/>
          <w:szCs w:val="24"/>
          <w:lang w:val="en-US"/>
        </w:rPr>
        <w:t xml:space="preserve"> Regency that basically acted as a way to give multidimensional impact, in reality, it brought complicated problems for the community that already put so </w:t>
      </w:r>
      <w:r w:rsidR="00AF2416">
        <w:rPr>
          <w:rFonts w:ascii="Times New Roman" w:hAnsi="Times New Roman" w:cs="Times New Roman"/>
          <w:sz w:val="24"/>
          <w:szCs w:val="24"/>
          <w:lang w:val="en-US"/>
        </w:rPr>
        <w:lastRenderedPageBreak/>
        <w:t>much expectation into the program. Therefore, new transformation was needed related to the effectiveness of the government role as a facilitator in the implementation of transmigration program so that all limitation conditions occurred in transmigration settlement area could be managed to create a sustainable settlement to maintain the existence of transmigration settlement in the region.</w:t>
      </w:r>
    </w:p>
    <w:p w:rsidR="00B95430" w:rsidRDefault="00AF2416"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involvement of society in the development is a requirement in creating a fair development and a development that is in accordance with the priority scale of local society needs, especially for those who live in transmigration settlement areas. The development of transmigration settlement in order to maintain the existence of the settlement can be conducted by involving local government as a </w:t>
      </w:r>
      <w:r w:rsidR="00F10B53">
        <w:rPr>
          <w:rFonts w:ascii="Times New Roman" w:hAnsi="Times New Roman" w:cs="Times New Roman"/>
          <w:sz w:val="24"/>
          <w:szCs w:val="24"/>
          <w:lang w:val="en-US"/>
        </w:rPr>
        <w:t>dynamic driving forces</w:t>
      </w:r>
      <w:r>
        <w:rPr>
          <w:rFonts w:ascii="Times New Roman" w:hAnsi="Times New Roman" w:cs="Times New Roman"/>
          <w:sz w:val="24"/>
          <w:szCs w:val="24"/>
          <w:lang w:val="en-US"/>
        </w:rPr>
        <w:t xml:space="preserve"> or driver for the aspiration of transmigration community</w:t>
      </w:r>
      <w:r w:rsidR="00CA4164">
        <w:rPr>
          <w:rFonts w:ascii="Times New Roman" w:hAnsi="Times New Roman" w:cs="Times New Roman"/>
          <w:sz w:val="24"/>
          <w:szCs w:val="24"/>
          <w:lang w:val="en-US"/>
        </w:rPr>
        <w:t xml:space="preserve">. In this way, the government of </w:t>
      </w:r>
      <w:proofErr w:type="spellStart"/>
      <w:r w:rsidR="00CA4164">
        <w:rPr>
          <w:rFonts w:ascii="Times New Roman" w:hAnsi="Times New Roman" w:cs="Times New Roman"/>
          <w:sz w:val="24"/>
          <w:szCs w:val="24"/>
          <w:lang w:val="en-US"/>
        </w:rPr>
        <w:t>Kutai</w:t>
      </w:r>
      <w:proofErr w:type="spellEnd"/>
      <w:r w:rsidR="00CA4164">
        <w:rPr>
          <w:rFonts w:ascii="Times New Roman" w:hAnsi="Times New Roman" w:cs="Times New Roman"/>
          <w:sz w:val="24"/>
          <w:szCs w:val="24"/>
          <w:lang w:val="en-US"/>
        </w:rPr>
        <w:t xml:space="preserve"> </w:t>
      </w:r>
      <w:proofErr w:type="spellStart"/>
      <w:r w:rsidR="00CA4164">
        <w:rPr>
          <w:rFonts w:ascii="Times New Roman" w:hAnsi="Times New Roman" w:cs="Times New Roman"/>
          <w:sz w:val="24"/>
          <w:szCs w:val="24"/>
          <w:lang w:val="en-US"/>
        </w:rPr>
        <w:t>Kertanegara</w:t>
      </w:r>
      <w:proofErr w:type="spellEnd"/>
      <w:r w:rsidR="00CA4164">
        <w:rPr>
          <w:rFonts w:ascii="Times New Roman" w:hAnsi="Times New Roman" w:cs="Times New Roman"/>
          <w:sz w:val="24"/>
          <w:szCs w:val="24"/>
          <w:lang w:val="en-US"/>
        </w:rPr>
        <w:t xml:space="preserve"> Regency could manifest it in form of planning that oriented to the priority scales of society needs. It was in accordance with a regulation stating that the development of transmigration settlement area should be conducted through an approach to society needs. Therefore, the role of local government as a </w:t>
      </w:r>
      <w:r w:rsidR="00F10B53">
        <w:rPr>
          <w:rFonts w:ascii="Times New Roman" w:hAnsi="Times New Roman" w:cs="Times New Roman"/>
          <w:sz w:val="24"/>
          <w:szCs w:val="24"/>
          <w:lang w:val="en-US"/>
        </w:rPr>
        <w:t>dynamic driving forces</w:t>
      </w:r>
      <w:r w:rsidR="00F10F70">
        <w:rPr>
          <w:rFonts w:ascii="Times New Roman" w:hAnsi="Times New Roman" w:cs="Times New Roman"/>
          <w:sz w:val="24"/>
          <w:szCs w:val="24"/>
          <w:lang w:val="en-US"/>
        </w:rPr>
        <w:t xml:space="preserve">/driver is an inseparable part of all local government roles in maintaining the existence of transmigration settlement in </w:t>
      </w:r>
      <w:proofErr w:type="spellStart"/>
      <w:r w:rsidR="00F10F70">
        <w:rPr>
          <w:rFonts w:ascii="Times New Roman" w:hAnsi="Times New Roman" w:cs="Times New Roman"/>
          <w:sz w:val="24"/>
          <w:szCs w:val="24"/>
          <w:lang w:val="en-US"/>
        </w:rPr>
        <w:t>Mulawarman</w:t>
      </w:r>
      <w:proofErr w:type="spellEnd"/>
      <w:r w:rsidR="00F10F70">
        <w:rPr>
          <w:rFonts w:ascii="Times New Roman" w:hAnsi="Times New Roman" w:cs="Times New Roman"/>
          <w:sz w:val="24"/>
          <w:szCs w:val="24"/>
          <w:lang w:val="en-US"/>
        </w:rPr>
        <w:t xml:space="preserve"> Village. Referring to the understanding and based on the phenomenon occurred in the transmigration settlement in </w:t>
      </w:r>
      <w:proofErr w:type="spellStart"/>
      <w:r w:rsidR="00F10F70">
        <w:rPr>
          <w:rFonts w:ascii="Times New Roman" w:hAnsi="Times New Roman" w:cs="Times New Roman"/>
          <w:sz w:val="24"/>
          <w:szCs w:val="24"/>
          <w:lang w:val="en-US"/>
        </w:rPr>
        <w:t>Mulawarman</w:t>
      </w:r>
      <w:proofErr w:type="spellEnd"/>
      <w:r w:rsidR="00F10F70">
        <w:rPr>
          <w:rFonts w:ascii="Times New Roman" w:hAnsi="Times New Roman" w:cs="Times New Roman"/>
          <w:sz w:val="24"/>
          <w:szCs w:val="24"/>
          <w:lang w:val="en-US"/>
        </w:rPr>
        <w:t xml:space="preserve"> Village and related </w:t>
      </w:r>
      <w:r w:rsidR="00C81E0C">
        <w:rPr>
          <w:rFonts w:ascii="Times New Roman" w:hAnsi="Times New Roman" w:cs="Times New Roman"/>
          <w:sz w:val="24"/>
          <w:szCs w:val="24"/>
          <w:lang w:val="en-US"/>
        </w:rPr>
        <w:t xml:space="preserve">to the </w:t>
      </w:r>
      <w:r w:rsidR="00F10F70">
        <w:rPr>
          <w:rFonts w:ascii="Times New Roman" w:hAnsi="Times New Roman" w:cs="Times New Roman"/>
          <w:sz w:val="24"/>
          <w:szCs w:val="24"/>
          <w:lang w:val="en-US"/>
        </w:rPr>
        <w:t>efforts to encourage society development and independen</w:t>
      </w:r>
      <w:r w:rsidR="004B2C2A">
        <w:rPr>
          <w:rFonts w:ascii="Times New Roman" w:hAnsi="Times New Roman" w:cs="Times New Roman"/>
          <w:sz w:val="24"/>
          <w:szCs w:val="24"/>
          <w:lang w:val="en-US"/>
        </w:rPr>
        <w:t>ce</w:t>
      </w:r>
      <w:r w:rsidR="00F10F70">
        <w:rPr>
          <w:rFonts w:ascii="Times New Roman" w:hAnsi="Times New Roman" w:cs="Times New Roman"/>
          <w:sz w:val="24"/>
          <w:szCs w:val="24"/>
          <w:lang w:val="en-US"/>
        </w:rPr>
        <w:t xml:space="preserve"> in transmigration settlement areas, </w:t>
      </w:r>
      <w:r w:rsidR="00C81E0C">
        <w:rPr>
          <w:rFonts w:ascii="Times New Roman" w:hAnsi="Times New Roman" w:cs="Times New Roman"/>
          <w:sz w:val="24"/>
          <w:szCs w:val="24"/>
          <w:lang w:val="en-US"/>
        </w:rPr>
        <w:t xml:space="preserve">then </w:t>
      </w:r>
      <w:r w:rsidR="00F10F70">
        <w:rPr>
          <w:rFonts w:ascii="Times New Roman" w:hAnsi="Times New Roman" w:cs="Times New Roman"/>
          <w:sz w:val="24"/>
          <w:szCs w:val="24"/>
          <w:lang w:val="en-US"/>
        </w:rPr>
        <w:t xml:space="preserve">the transmigration community should have what they had expected to overcome the gap. </w:t>
      </w:r>
      <w:r w:rsidR="00C81E0C">
        <w:rPr>
          <w:rFonts w:ascii="Times New Roman" w:hAnsi="Times New Roman" w:cs="Times New Roman"/>
          <w:sz w:val="24"/>
          <w:szCs w:val="24"/>
          <w:lang w:val="en-US"/>
        </w:rPr>
        <w:t xml:space="preserve">However, the problem was that their demand and aspiration would never found their way since there was no realization from the local government. Thus, it was reasonable that the trust of the community to the local government of </w:t>
      </w:r>
      <w:proofErr w:type="spellStart"/>
      <w:r w:rsidR="00C81E0C">
        <w:rPr>
          <w:rFonts w:ascii="Times New Roman" w:hAnsi="Times New Roman" w:cs="Times New Roman"/>
          <w:sz w:val="24"/>
          <w:szCs w:val="24"/>
          <w:lang w:val="en-US"/>
        </w:rPr>
        <w:t>Kutai</w:t>
      </w:r>
      <w:proofErr w:type="spellEnd"/>
      <w:r w:rsidR="00C81E0C">
        <w:rPr>
          <w:rFonts w:ascii="Times New Roman" w:hAnsi="Times New Roman" w:cs="Times New Roman"/>
          <w:sz w:val="24"/>
          <w:szCs w:val="24"/>
          <w:lang w:val="en-US"/>
        </w:rPr>
        <w:t xml:space="preserve"> </w:t>
      </w:r>
      <w:proofErr w:type="spellStart"/>
      <w:r w:rsidR="00C81E0C">
        <w:rPr>
          <w:rFonts w:ascii="Times New Roman" w:hAnsi="Times New Roman" w:cs="Times New Roman"/>
          <w:sz w:val="24"/>
          <w:szCs w:val="24"/>
          <w:lang w:val="en-US"/>
        </w:rPr>
        <w:t>Kertanegara</w:t>
      </w:r>
      <w:proofErr w:type="spellEnd"/>
      <w:r w:rsidR="00C81E0C">
        <w:rPr>
          <w:rFonts w:ascii="Times New Roman" w:hAnsi="Times New Roman" w:cs="Times New Roman"/>
          <w:sz w:val="24"/>
          <w:szCs w:val="24"/>
          <w:lang w:val="en-US"/>
        </w:rPr>
        <w:t xml:space="preserve"> was eroded, especially due to the fact that the government of </w:t>
      </w:r>
      <w:proofErr w:type="spellStart"/>
      <w:r w:rsidR="00C81E0C">
        <w:rPr>
          <w:rFonts w:ascii="Times New Roman" w:hAnsi="Times New Roman" w:cs="Times New Roman"/>
          <w:sz w:val="24"/>
          <w:szCs w:val="24"/>
          <w:lang w:val="en-US"/>
        </w:rPr>
        <w:t>Mulawarman</w:t>
      </w:r>
      <w:proofErr w:type="spellEnd"/>
      <w:r w:rsidR="00C81E0C">
        <w:rPr>
          <w:rFonts w:ascii="Times New Roman" w:hAnsi="Times New Roman" w:cs="Times New Roman"/>
          <w:sz w:val="24"/>
          <w:szCs w:val="24"/>
          <w:lang w:val="en-US"/>
        </w:rPr>
        <w:t xml:space="preserve"> village had previously asked for assistance to the central government regarding problems in the transmigration settlement in their areas.</w:t>
      </w:r>
    </w:p>
    <w:p w:rsidR="00C81E0C" w:rsidRDefault="00C81E0C" w:rsidP="00D4797E">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important point from the above explanation is that it could be understood that the weak attention of local government to the completion of transmigration </w:t>
      </w:r>
      <w:r>
        <w:rPr>
          <w:rFonts w:ascii="Times New Roman" w:hAnsi="Times New Roman" w:cs="Times New Roman"/>
          <w:sz w:val="24"/>
          <w:szCs w:val="24"/>
          <w:lang w:val="en-US"/>
        </w:rPr>
        <w:lastRenderedPageBreak/>
        <w:t>settlement problems had forced the community to ask for assistance to the central government although it was unreasonable action to be done by community transmigration in the village</w:t>
      </w:r>
      <w:r w:rsidR="00F16829">
        <w:rPr>
          <w:rFonts w:ascii="Times New Roman" w:hAnsi="Times New Roman" w:cs="Times New Roman"/>
          <w:sz w:val="24"/>
          <w:szCs w:val="24"/>
          <w:lang w:val="en-US"/>
        </w:rPr>
        <w:t xml:space="preserve"> since there </w:t>
      </w:r>
      <w:r w:rsidR="007F43C0">
        <w:rPr>
          <w:rFonts w:ascii="Times New Roman" w:hAnsi="Times New Roman" w:cs="Times New Roman"/>
          <w:sz w:val="24"/>
          <w:szCs w:val="24"/>
          <w:lang w:val="en-US"/>
        </w:rPr>
        <w:t>wa</w:t>
      </w:r>
      <w:r w:rsidR="00F16829">
        <w:rPr>
          <w:rFonts w:ascii="Times New Roman" w:hAnsi="Times New Roman" w:cs="Times New Roman"/>
          <w:sz w:val="24"/>
          <w:szCs w:val="24"/>
          <w:lang w:val="en-US"/>
        </w:rPr>
        <w:t>s local government that is considered as having the responsibility for the implementation of transmigration program in their area.</w:t>
      </w:r>
    </w:p>
    <w:p w:rsidR="007F43C0" w:rsidRDefault="007F43C0" w:rsidP="00DD6270">
      <w:pPr>
        <w:spacing w:after="0" w:line="240" w:lineRule="auto"/>
        <w:ind w:left="1134" w:hanging="1134"/>
        <w:jc w:val="both"/>
        <w:rPr>
          <w:rFonts w:ascii="Times New Roman" w:hAnsi="Times New Roman" w:cs="Times New Roman"/>
          <w:b/>
          <w:sz w:val="24"/>
          <w:szCs w:val="24"/>
          <w:lang w:val="en-US"/>
        </w:rPr>
      </w:pPr>
    </w:p>
    <w:p w:rsidR="00F16829" w:rsidRDefault="00F16829" w:rsidP="00DD6270">
      <w:pPr>
        <w:spacing w:after="0" w:line="240" w:lineRule="auto"/>
        <w:ind w:left="1134" w:hanging="1134"/>
        <w:jc w:val="both"/>
        <w:rPr>
          <w:rFonts w:ascii="Times New Roman" w:hAnsi="Times New Roman" w:cs="Times New Roman"/>
          <w:b/>
          <w:sz w:val="24"/>
          <w:szCs w:val="24"/>
          <w:lang w:val="en-US"/>
        </w:rPr>
      </w:pPr>
      <w:r>
        <w:rPr>
          <w:rFonts w:ascii="Times New Roman" w:hAnsi="Times New Roman" w:cs="Times New Roman"/>
          <w:b/>
          <w:sz w:val="24"/>
          <w:szCs w:val="24"/>
          <w:lang w:val="en-US"/>
        </w:rPr>
        <w:t>Figure</w:t>
      </w:r>
      <w:r w:rsidR="00DD6270" w:rsidRPr="00DD627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The Reality of the Implementation of the Role of Local Government as a </w:t>
      </w:r>
      <w:r w:rsidR="00F10B53">
        <w:rPr>
          <w:rFonts w:ascii="Times New Roman" w:hAnsi="Times New Roman" w:cs="Times New Roman"/>
          <w:b/>
          <w:sz w:val="24"/>
          <w:szCs w:val="24"/>
          <w:lang w:val="en-US"/>
        </w:rPr>
        <w:t>Dynamic driving forces</w:t>
      </w:r>
      <w:r>
        <w:rPr>
          <w:rFonts w:ascii="Times New Roman" w:hAnsi="Times New Roman" w:cs="Times New Roman"/>
          <w:b/>
          <w:sz w:val="24"/>
          <w:szCs w:val="24"/>
          <w:lang w:val="en-US"/>
        </w:rPr>
        <w:t>/Driver in Maintaining the Existence of Transmigration Settlement</w:t>
      </w:r>
    </w:p>
    <w:p w:rsidR="00DD6270" w:rsidRPr="00DD6270" w:rsidRDefault="00DD6270" w:rsidP="00DD6270">
      <w:pPr>
        <w:spacing w:after="0" w:line="480" w:lineRule="auto"/>
        <w:ind w:left="-1560" w:firstLine="720"/>
        <w:jc w:val="both"/>
        <w:rPr>
          <w:rFonts w:ascii="Times New Roman" w:hAnsi="Times New Roman" w:cs="Times New Roman"/>
          <w:sz w:val="24"/>
          <w:szCs w:val="24"/>
          <w:lang w:val="en-US"/>
        </w:rPr>
      </w:pPr>
      <w:r w:rsidRPr="00DD6270">
        <w:rPr>
          <w:rFonts w:ascii="Times New Roman" w:hAnsi="Times New Roman" w:cs="Times New Roman"/>
          <w:noProof/>
          <w:sz w:val="24"/>
          <w:szCs w:val="24"/>
          <w:lang w:eastAsia="id-ID"/>
        </w:rPr>
        <w:drawing>
          <wp:inline distT="0" distB="0" distL="0" distR="0" wp14:anchorId="2CCE42F0" wp14:editId="7FEAC4E1">
            <wp:extent cx="6161314" cy="4071257"/>
            <wp:effectExtent l="0" t="1905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C6FB3" w:rsidRDefault="000B738A"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Problems regarding the condition of transmigration settlement in </w:t>
      </w:r>
      <w:proofErr w:type="spellStart"/>
      <w:r>
        <w:rPr>
          <w:rFonts w:ascii="Times New Roman" w:hAnsi="Times New Roman" w:cs="Times New Roman"/>
          <w:sz w:val="24"/>
          <w:szCs w:val="24"/>
          <w:lang w:val="en-US"/>
        </w:rPr>
        <w:t>Mulawarman</w:t>
      </w:r>
      <w:proofErr w:type="spellEnd"/>
      <w:r>
        <w:rPr>
          <w:rFonts w:ascii="Times New Roman" w:hAnsi="Times New Roman" w:cs="Times New Roman"/>
          <w:sz w:val="24"/>
          <w:szCs w:val="24"/>
          <w:lang w:val="en-US"/>
        </w:rPr>
        <w:t xml:space="preserve"> Village had impact on the weak of economic sector due to the </w:t>
      </w:r>
      <w:r w:rsidR="007F43C0">
        <w:rPr>
          <w:rFonts w:ascii="Times New Roman" w:hAnsi="Times New Roman" w:cs="Times New Roman"/>
          <w:sz w:val="24"/>
          <w:szCs w:val="24"/>
          <w:lang w:val="en-US"/>
        </w:rPr>
        <w:t xml:space="preserve">limited availability of </w:t>
      </w:r>
      <w:r>
        <w:rPr>
          <w:rFonts w:ascii="Times New Roman" w:hAnsi="Times New Roman" w:cs="Times New Roman"/>
          <w:sz w:val="24"/>
          <w:szCs w:val="24"/>
          <w:lang w:val="en-US"/>
        </w:rPr>
        <w:t xml:space="preserve">productive lands that support agricultural business of the transmigration community. Land, as an agricultural tool in </w:t>
      </w:r>
      <w:proofErr w:type="spellStart"/>
      <w:r>
        <w:rPr>
          <w:rFonts w:ascii="Times New Roman" w:hAnsi="Times New Roman" w:cs="Times New Roman"/>
          <w:sz w:val="24"/>
          <w:szCs w:val="24"/>
          <w:lang w:val="en-US"/>
        </w:rPr>
        <w:t>Mulawarman</w:t>
      </w:r>
      <w:proofErr w:type="spellEnd"/>
      <w:r>
        <w:rPr>
          <w:rFonts w:ascii="Times New Roman" w:hAnsi="Times New Roman" w:cs="Times New Roman"/>
          <w:sz w:val="24"/>
          <w:szCs w:val="24"/>
          <w:lang w:val="en-US"/>
        </w:rPr>
        <w:t xml:space="preserve"> Village with rice field of around 450 Ha, was very adequate to improve the prosperity of the </w:t>
      </w:r>
      <w:r>
        <w:rPr>
          <w:rFonts w:ascii="Times New Roman" w:hAnsi="Times New Roman" w:cs="Times New Roman"/>
          <w:sz w:val="24"/>
          <w:szCs w:val="24"/>
          <w:lang w:val="en-US"/>
        </w:rPr>
        <w:lastRenderedPageBreak/>
        <w:t>community; however, currently the remaining land was on</w:t>
      </w:r>
      <w:r w:rsidR="007F43C0">
        <w:rPr>
          <w:rFonts w:ascii="Times New Roman" w:hAnsi="Times New Roman" w:cs="Times New Roman"/>
          <w:sz w:val="24"/>
          <w:szCs w:val="24"/>
          <w:lang w:val="en-US"/>
        </w:rPr>
        <w:t>ly 20 Ha. In addition, problem</w:t>
      </w:r>
      <w:r>
        <w:rPr>
          <w:rFonts w:ascii="Times New Roman" w:hAnsi="Times New Roman" w:cs="Times New Roman"/>
          <w:sz w:val="24"/>
          <w:szCs w:val="24"/>
          <w:lang w:val="en-US"/>
        </w:rPr>
        <w:t xml:space="preserve"> in infrastructure development </w:t>
      </w:r>
      <w:r w:rsidR="007F43C0">
        <w:rPr>
          <w:rFonts w:ascii="Times New Roman" w:hAnsi="Times New Roman" w:cs="Times New Roman"/>
          <w:sz w:val="24"/>
          <w:szCs w:val="24"/>
          <w:lang w:val="en-US"/>
        </w:rPr>
        <w:t xml:space="preserve">was </w:t>
      </w:r>
      <w:r>
        <w:rPr>
          <w:rFonts w:ascii="Times New Roman" w:hAnsi="Times New Roman" w:cs="Times New Roman"/>
          <w:sz w:val="24"/>
          <w:szCs w:val="24"/>
          <w:lang w:val="en-US"/>
        </w:rPr>
        <w:t xml:space="preserve">one of the causes in the development of transmigration settlement in the village. No immediate response from the local government regarding the aspiration and needs of the community, such as the </w:t>
      </w:r>
      <w:r w:rsidR="007F43C0">
        <w:rPr>
          <w:rFonts w:ascii="Times New Roman" w:hAnsi="Times New Roman" w:cs="Times New Roman"/>
          <w:sz w:val="24"/>
          <w:szCs w:val="24"/>
          <w:lang w:val="en-US"/>
        </w:rPr>
        <w:t xml:space="preserve">creation </w:t>
      </w:r>
      <w:r>
        <w:rPr>
          <w:rFonts w:ascii="Times New Roman" w:hAnsi="Times New Roman" w:cs="Times New Roman"/>
          <w:sz w:val="24"/>
          <w:szCs w:val="24"/>
          <w:lang w:val="en-US"/>
        </w:rPr>
        <w:t>of new rice field and road repair, could give prolonged negative impacts for transmigra</w:t>
      </w:r>
      <w:r w:rsidR="007F43C0">
        <w:rPr>
          <w:rFonts w:ascii="Times New Roman" w:hAnsi="Times New Roman" w:cs="Times New Roman"/>
          <w:sz w:val="24"/>
          <w:szCs w:val="24"/>
          <w:lang w:val="en-US"/>
        </w:rPr>
        <w:t>tion</w:t>
      </w:r>
      <w:r>
        <w:rPr>
          <w:rFonts w:ascii="Times New Roman" w:hAnsi="Times New Roman" w:cs="Times New Roman"/>
          <w:sz w:val="24"/>
          <w:szCs w:val="24"/>
          <w:lang w:val="en-US"/>
        </w:rPr>
        <w:t xml:space="preserve"> community.</w:t>
      </w:r>
    </w:p>
    <w:p w:rsidR="000B738A" w:rsidRDefault="000B738A"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Therefore, in the context of the role of local government as a </w:t>
      </w:r>
      <w:r w:rsidR="00F10B53">
        <w:rPr>
          <w:rFonts w:ascii="Times New Roman" w:hAnsi="Times New Roman" w:cs="Times New Roman"/>
          <w:sz w:val="24"/>
          <w:szCs w:val="24"/>
          <w:lang w:val="en-US"/>
        </w:rPr>
        <w:t>dynamic driving forces</w:t>
      </w:r>
      <w:r>
        <w:rPr>
          <w:rFonts w:ascii="Times New Roman" w:hAnsi="Times New Roman" w:cs="Times New Roman"/>
          <w:sz w:val="24"/>
          <w:szCs w:val="24"/>
          <w:lang w:val="en-US"/>
        </w:rPr>
        <w:t xml:space="preserve">/driver in protecting and maintaining </w:t>
      </w:r>
      <w:r w:rsidR="00E809AD">
        <w:rPr>
          <w:rFonts w:ascii="Times New Roman" w:hAnsi="Times New Roman" w:cs="Times New Roman"/>
          <w:sz w:val="24"/>
          <w:szCs w:val="24"/>
          <w:lang w:val="en-US"/>
        </w:rPr>
        <w:t xml:space="preserve">transmigration settlement, it can be concluded that </w:t>
      </w:r>
      <w:r w:rsidR="00521174">
        <w:rPr>
          <w:rFonts w:ascii="Times New Roman" w:hAnsi="Times New Roman" w:cs="Times New Roman"/>
          <w:sz w:val="24"/>
          <w:szCs w:val="24"/>
          <w:lang w:val="en-US"/>
        </w:rPr>
        <w:t xml:space="preserve">the role </w:t>
      </w:r>
      <w:r w:rsidR="00E809AD">
        <w:rPr>
          <w:rFonts w:ascii="Times New Roman" w:hAnsi="Times New Roman" w:cs="Times New Roman"/>
          <w:sz w:val="24"/>
          <w:szCs w:val="24"/>
          <w:lang w:val="en-US"/>
        </w:rPr>
        <w:t xml:space="preserve">were still unable to be optimized by the local government in the implementation of transmigration program that in turn brought impact that threatened the existence of the settlement in </w:t>
      </w:r>
      <w:proofErr w:type="spellStart"/>
      <w:r w:rsidR="00E809AD">
        <w:rPr>
          <w:rFonts w:ascii="Times New Roman" w:hAnsi="Times New Roman" w:cs="Times New Roman"/>
          <w:sz w:val="24"/>
          <w:szCs w:val="24"/>
          <w:lang w:val="en-US"/>
        </w:rPr>
        <w:t>Mulawarman</w:t>
      </w:r>
      <w:proofErr w:type="spellEnd"/>
      <w:r w:rsidR="00E809AD">
        <w:rPr>
          <w:rFonts w:ascii="Times New Roman" w:hAnsi="Times New Roman" w:cs="Times New Roman"/>
          <w:sz w:val="24"/>
          <w:szCs w:val="24"/>
          <w:lang w:val="en-US"/>
        </w:rPr>
        <w:t xml:space="preserve"> Village. This was the real correction that needed to be noticed to develop a transmigration settlement that could support the life o</w:t>
      </w:r>
      <w:r w:rsidR="00521174">
        <w:rPr>
          <w:rFonts w:ascii="Times New Roman" w:hAnsi="Times New Roman" w:cs="Times New Roman"/>
          <w:sz w:val="24"/>
          <w:szCs w:val="24"/>
          <w:lang w:val="en-US"/>
        </w:rPr>
        <w:t xml:space="preserve">f the </w:t>
      </w:r>
      <w:proofErr w:type="spellStart"/>
      <w:r w:rsidR="00521174">
        <w:rPr>
          <w:rFonts w:ascii="Times New Roman" w:hAnsi="Times New Roman" w:cs="Times New Roman"/>
          <w:sz w:val="24"/>
          <w:szCs w:val="24"/>
          <w:lang w:val="en-US"/>
        </w:rPr>
        <w:t>transmigrant</w:t>
      </w:r>
      <w:proofErr w:type="spellEnd"/>
      <w:r w:rsidR="00521174">
        <w:rPr>
          <w:rFonts w:ascii="Times New Roman" w:hAnsi="Times New Roman" w:cs="Times New Roman"/>
          <w:sz w:val="24"/>
          <w:szCs w:val="24"/>
          <w:lang w:val="en-US"/>
        </w:rPr>
        <w:t>. If the role</w:t>
      </w:r>
      <w:r w:rsidR="00E809AD">
        <w:rPr>
          <w:rFonts w:ascii="Times New Roman" w:hAnsi="Times New Roman" w:cs="Times New Roman"/>
          <w:sz w:val="24"/>
          <w:szCs w:val="24"/>
          <w:lang w:val="en-US"/>
        </w:rPr>
        <w:t xml:space="preserve"> of local government as a </w:t>
      </w:r>
      <w:r w:rsidR="00F10B53">
        <w:rPr>
          <w:rFonts w:ascii="Times New Roman" w:hAnsi="Times New Roman" w:cs="Times New Roman"/>
          <w:sz w:val="24"/>
          <w:szCs w:val="24"/>
          <w:lang w:val="en-US"/>
        </w:rPr>
        <w:t>dynamic driving forces</w:t>
      </w:r>
      <w:r w:rsidR="00E809AD">
        <w:rPr>
          <w:rFonts w:ascii="Times New Roman" w:hAnsi="Times New Roman" w:cs="Times New Roman"/>
          <w:sz w:val="24"/>
          <w:szCs w:val="24"/>
          <w:lang w:val="en-US"/>
        </w:rPr>
        <w:t>/driver did not worked well in the implementation of transmigration program in the region, the program would be disoriented from its initial multidimensional goals, which was to equi</w:t>
      </w:r>
      <w:r w:rsidR="00FE7F1B">
        <w:rPr>
          <w:rFonts w:ascii="Times New Roman" w:hAnsi="Times New Roman" w:cs="Times New Roman"/>
          <w:sz w:val="24"/>
          <w:szCs w:val="24"/>
          <w:lang w:val="en-US"/>
        </w:rPr>
        <w:t>table development in economy, politics and socio-cultural for regions outside Java Island.</w:t>
      </w:r>
      <w:r w:rsidR="00E809AD">
        <w:rPr>
          <w:rFonts w:ascii="Times New Roman" w:hAnsi="Times New Roman" w:cs="Times New Roman"/>
          <w:sz w:val="24"/>
          <w:szCs w:val="24"/>
          <w:lang w:val="en-US"/>
        </w:rPr>
        <w:t xml:space="preserve"> </w:t>
      </w:r>
    </w:p>
    <w:p w:rsidR="00DD6270" w:rsidRPr="00DD6270" w:rsidRDefault="00FE7F1B"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existence of transmigration settlement that is feasible for </w:t>
      </w:r>
      <w:r w:rsidR="00B92240">
        <w:rPr>
          <w:rFonts w:ascii="Times New Roman" w:hAnsi="Times New Roman" w:cs="Times New Roman"/>
          <w:sz w:val="24"/>
          <w:szCs w:val="24"/>
          <w:lang w:val="en-US"/>
        </w:rPr>
        <w:t>work</w:t>
      </w:r>
      <w:r>
        <w:rPr>
          <w:rFonts w:ascii="Times New Roman" w:hAnsi="Times New Roman" w:cs="Times New Roman"/>
          <w:sz w:val="24"/>
          <w:szCs w:val="24"/>
          <w:lang w:val="en-US"/>
        </w:rPr>
        <w:t>, for a place to live and for development is a mandatory as a benchmark in the implementation of transmigration program. Local government as the receiver of transmigra</w:t>
      </w:r>
      <w:r w:rsidR="00521174">
        <w:rPr>
          <w:rFonts w:ascii="Times New Roman" w:hAnsi="Times New Roman" w:cs="Times New Roman"/>
          <w:sz w:val="24"/>
          <w:szCs w:val="24"/>
          <w:lang w:val="en-US"/>
        </w:rPr>
        <w:t>tion</w:t>
      </w:r>
      <w:r>
        <w:rPr>
          <w:rFonts w:ascii="Times New Roman" w:hAnsi="Times New Roman" w:cs="Times New Roman"/>
          <w:sz w:val="24"/>
          <w:szCs w:val="24"/>
          <w:lang w:val="en-US"/>
        </w:rPr>
        <w:t xml:space="preserve"> community required to make sure the fulfillment of the standards </w:t>
      </w:r>
      <w:r w:rsidR="000040A8">
        <w:rPr>
          <w:rFonts w:ascii="Times New Roman" w:hAnsi="Times New Roman" w:cs="Times New Roman"/>
          <w:sz w:val="24"/>
          <w:szCs w:val="24"/>
          <w:lang w:val="en-US"/>
        </w:rPr>
        <w:t>so that the implementation of transmigration program could improve the life of the transmigra</w:t>
      </w:r>
      <w:r w:rsidR="00521174">
        <w:rPr>
          <w:rFonts w:ascii="Times New Roman" w:hAnsi="Times New Roman" w:cs="Times New Roman"/>
          <w:sz w:val="24"/>
          <w:szCs w:val="24"/>
          <w:lang w:val="en-US"/>
        </w:rPr>
        <w:t>tion</w:t>
      </w:r>
      <w:r w:rsidR="000040A8">
        <w:rPr>
          <w:rFonts w:ascii="Times New Roman" w:hAnsi="Times New Roman" w:cs="Times New Roman"/>
          <w:sz w:val="24"/>
          <w:szCs w:val="24"/>
          <w:lang w:val="en-US"/>
        </w:rPr>
        <w:t xml:space="preserve"> community compare to the life in their origin place. Transmigration area should be viewed as lively areas instead of dead areas. It means that the area, as optimal as possible, can become a prospective area for investment. Therefore, </w:t>
      </w:r>
      <w:r w:rsidR="00B96B6C">
        <w:rPr>
          <w:rFonts w:ascii="Times New Roman" w:hAnsi="Times New Roman" w:cs="Times New Roman"/>
          <w:sz w:val="24"/>
          <w:szCs w:val="24"/>
          <w:lang w:val="en-US"/>
        </w:rPr>
        <w:t>transmigration area is not only a place to accommodate people who migrate from one island to another island (</w:t>
      </w:r>
      <w:proofErr w:type="spellStart"/>
      <w:r w:rsidR="00B96B6C">
        <w:rPr>
          <w:rFonts w:ascii="Times New Roman" w:hAnsi="Times New Roman" w:cs="Times New Roman"/>
          <w:sz w:val="24"/>
          <w:szCs w:val="24"/>
          <w:lang w:val="en-US"/>
        </w:rPr>
        <w:t>Suparno</w:t>
      </w:r>
      <w:proofErr w:type="spellEnd"/>
      <w:r w:rsidR="00B96B6C">
        <w:rPr>
          <w:rFonts w:ascii="Times New Roman" w:hAnsi="Times New Roman" w:cs="Times New Roman"/>
          <w:sz w:val="24"/>
          <w:szCs w:val="24"/>
          <w:lang w:val="en-US"/>
        </w:rPr>
        <w:t xml:space="preserve">, 2008). </w:t>
      </w:r>
      <w:r w:rsidR="009351B5">
        <w:rPr>
          <w:rFonts w:ascii="Times New Roman" w:hAnsi="Times New Roman" w:cs="Times New Roman"/>
          <w:sz w:val="24"/>
          <w:szCs w:val="24"/>
          <w:lang w:val="en-US"/>
        </w:rPr>
        <w:t xml:space="preserve">By putting forward the concept of transmigration settlement area development that is suitable and avoiding all the possibilities that could threaten its existence, the local government will succeed as an </w:t>
      </w:r>
      <w:r w:rsidR="009351B5">
        <w:rPr>
          <w:rFonts w:ascii="Times New Roman" w:hAnsi="Times New Roman" w:cs="Times New Roman"/>
          <w:sz w:val="24"/>
          <w:szCs w:val="24"/>
          <w:lang w:val="en-US"/>
        </w:rPr>
        <w:lastRenderedPageBreak/>
        <w:t>institution that in charge in the implementation of transmigration program in their area.</w:t>
      </w:r>
      <w:r w:rsidR="000040A8">
        <w:rPr>
          <w:rFonts w:ascii="Times New Roman" w:hAnsi="Times New Roman" w:cs="Times New Roman"/>
          <w:sz w:val="24"/>
          <w:szCs w:val="24"/>
          <w:lang w:val="en-US"/>
        </w:rPr>
        <w:t xml:space="preserve"> </w:t>
      </w:r>
      <w:r w:rsidR="009351B5">
        <w:rPr>
          <w:rFonts w:ascii="Times New Roman" w:hAnsi="Times New Roman" w:cs="Times New Roman"/>
          <w:sz w:val="24"/>
          <w:szCs w:val="24"/>
          <w:lang w:val="en-US"/>
        </w:rPr>
        <w:t xml:space="preserve">However, if the local government </w:t>
      </w:r>
      <w:r w:rsidR="00290954">
        <w:rPr>
          <w:rFonts w:ascii="Times New Roman" w:hAnsi="Times New Roman" w:cs="Times New Roman"/>
          <w:sz w:val="24"/>
          <w:szCs w:val="24"/>
          <w:lang w:val="en-US"/>
        </w:rPr>
        <w:t xml:space="preserve">is </w:t>
      </w:r>
      <w:r w:rsidR="009351B5">
        <w:rPr>
          <w:rFonts w:ascii="Times New Roman" w:hAnsi="Times New Roman" w:cs="Times New Roman"/>
          <w:sz w:val="24"/>
          <w:szCs w:val="24"/>
          <w:lang w:val="en-US"/>
        </w:rPr>
        <w:t>unable to minimize the threats that could damage the transmigration settlement</w:t>
      </w:r>
      <w:r w:rsidR="00290954">
        <w:rPr>
          <w:rFonts w:ascii="Times New Roman" w:hAnsi="Times New Roman" w:cs="Times New Roman"/>
          <w:sz w:val="24"/>
          <w:szCs w:val="24"/>
          <w:lang w:val="en-US"/>
        </w:rPr>
        <w:t>,</w:t>
      </w:r>
      <w:r w:rsidR="009351B5">
        <w:rPr>
          <w:rFonts w:ascii="Times New Roman" w:hAnsi="Times New Roman" w:cs="Times New Roman"/>
          <w:sz w:val="24"/>
          <w:szCs w:val="24"/>
          <w:lang w:val="en-US"/>
        </w:rPr>
        <w:t xml:space="preserve"> then the settlement would gradually disappear. </w:t>
      </w:r>
      <w:r w:rsidR="00290954">
        <w:rPr>
          <w:rFonts w:ascii="Times New Roman" w:hAnsi="Times New Roman" w:cs="Times New Roman"/>
          <w:sz w:val="24"/>
          <w:szCs w:val="24"/>
          <w:lang w:val="en-US"/>
        </w:rPr>
        <w:t xml:space="preserve">Based on the discussion, the existence of local government that plays active role in the implementation of transmigration program in the region </w:t>
      </w:r>
      <w:r w:rsidR="00521174">
        <w:rPr>
          <w:rFonts w:ascii="Times New Roman" w:hAnsi="Times New Roman" w:cs="Times New Roman"/>
          <w:sz w:val="24"/>
          <w:szCs w:val="24"/>
          <w:lang w:val="en-US"/>
        </w:rPr>
        <w:t>wa</w:t>
      </w:r>
      <w:r w:rsidR="00290954">
        <w:rPr>
          <w:rFonts w:ascii="Times New Roman" w:hAnsi="Times New Roman" w:cs="Times New Roman"/>
          <w:sz w:val="24"/>
          <w:szCs w:val="24"/>
          <w:lang w:val="en-US"/>
        </w:rPr>
        <w:t xml:space="preserve">s needed for the continuity of </w:t>
      </w:r>
      <w:r w:rsidR="00521174">
        <w:rPr>
          <w:rFonts w:ascii="Times New Roman" w:hAnsi="Times New Roman" w:cs="Times New Roman"/>
          <w:sz w:val="24"/>
          <w:szCs w:val="24"/>
          <w:lang w:val="en-US"/>
        </w:rPr>
        <w:t xml:space="preserve">everything that support </w:t>
      </w:r>
      <w:r w:rsidR="00290954">
        <w:rPr>
          <w:rFonts w:ascii="Times New Roman" w:hAnsi="Times New Roman" w:cs="Times New Roman"/>
          <w:sz w:val="24"/>
          <w:szCs w:val="24"/>
          <w:lang w:val="en-US"/>
        </w:rPr>
        <w:t>the program so that the program could run as pre-determined rules.</w:t>
      </w:r>
    </w:p>
    <w:p w:rsidR="00DD6270" w:rsidRPr="00DD6270" w:rsidRDefault="00290954"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Problems related to the existence of transmigration settlement in rural areas became important in this discussion since the settlement was a crucial part in the discussion of transmigration. Transmigration settlement, in general, is not only a place to live for the transmigra</w:t>
      </w:r>
      <w:r w:rsidR="00521174">
        <w:rPr>
          <w:rFonts w:ascii="Times New Roman" w:hAnsi="Times New Roman" w:cs="Times New Roman"/>
          <w:sz w:val="24"/>
          <w:szCs w:val="24"/>
          <w:lang w:val="en-US"/>
        </w:rPr>
        <w:t>tion</w:t>
      </w:r>
      <w:r>
        <w:rPr>
          <w:rFonts w:ascii="Times New Roman" w:hAnsi="Times New Roman" w:cs="Times New Roman"/>
          <w:sz w:val="24"/>
          <w:szCs w:val="24"/>
          <w:lang w:val="en-US"/>
        </w:rPr>
        <w:t xml:space="preserve"> community but it also a unit that would change the fate of the community and profitable for them as well as the local society. The life quality of the </w:t>
      </w:r>
      <w:proofErr w:type="spellStart"/>
      <w:r>
        <w:rPr>
          <w:rFonts w:ascii="Times New Roman" w:hAnsi="Times New Roman" w:cs="Times New Roman"/>
          <w:sz w:val="24"/>
          <w:szCs w:val="24"/>
          <w:lang w:val="en-US"/>
        </w:rPr>
        <w:t>transmigrant</w:t>
      </w:r>
      <w:proofErr w:type="spellEnd"/>
      <w:r>
        <w:rPr>
          <w:rFonts w:ascii="Times New Roman" w:hAnsi="Times New Roman" w:cs="Times New Roman"/>
          <w:sz w:val="24"/>
          <w:szCs w:val="24"/>
          <w:lang w:val="en-US"/>
        </w:rPr>
        <w:t xml:space="preserve"> was strongly determined by the condition of their settlement. It was in this matter the government should play an active role in achieving a settlement that is feasible for a place to live, for business, and for development. Transmigration settlement that did not meet the feasibility standards could give direct impact on its inhabitants, which was the transmigra</w:t>
      </w:r>
      <w:r w:rsidR="00521174">
        <w:rPr>
          <w:rFonts w:ascii="Times New Roman" w:hAnsi="Times New Roman" w:cs="Times New Roman"/>
          <w:sz w:val="24"/>
          <w:szCs w:val="24"/>
          <w:lang w:val="en-US"/>
        </w:rPr>
        <w:t>tion</w:t>
      </w:r>
      <w:r>
        <w:rPr>
          <w:rFonts w:ascii="Times New Roman" w:hAnsi="Times New Roman" w:cs="Times New Roman"/>
          <w:sz w:val="24"/>
          <w:szCs w:val="24"/>
          <w:lang w:val="en-US"/>
        </w:rPr>
        <w:t xml:space="preserve"> community. To avoid the problem, the synchronization of the roles of government as regulator, facilitator, and </w:t>
      </w:r>
      <w:r w:rsidR="00521174">
        <w:rPr>
          <w:rFonts w:ascii="Times New Roman" w:hAnsi="Times New Roman" w:cs="Times New Roman"/>
          <w:sz w:val="24"/>
          <w:szCs w:val="24"/>
          <w:lang w:val="en-US"/>
        </w:rPr>
        <w:t>dynamic driving forces</w:t>
      </w:r>
      <w:r>
        <w:rPr>
          <w:rFonts w:ascii="Times New Roman" w:hAnsi="Times New Roman" w:cs="Times New Roman"/>
          <w:sz w:val="24"/>
          <w:szCs w:val="24"/>
          <w:lang w:val="en-US"/>
        </w:rPr>
        <w:t>/driver</w:t>
      </w:r>
      <w:r w:rsidR="00AC15C0">
        <w:rPr>
          <w:rFonts w:ascii="Times New Roman" w:hAnsi="Times New Roman" w:cs="Times New Roman"/>
          <w:sz w:val="24"/>
          <w:szCs w:val="24"/>
          <w:lang w:val="en-US"/>
        </w:rPr>
        <w:t xml:space="preserve"> or as a supervisor should run as optimal as possible in the implementation of transmigration program in the region and particularly in maintaining the existence of transmigration settlement in rural areas.</w:t>
      </w:r>
    </w:p>
    <w:p w:rsidR="00DD6270" w:rsidRDefault="00AC15C0"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roles of the local government of </w:t>
      </w:r>
      <w:proofErr w:type="spellStart"/>
      <w:r>
        <w:rPr>
          <w:rFonts w:ascii="Times New Roman" w:hAnsi="Times New Roman" w:cs="Times New Roman"/>
          <w:sz w:val="24"/>
          <w:szCs w:val="24"/>
          <w:lang w:val="en-US"/>
        </w:rPr>
        <w:t>Kutai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Kertanegara</w:t>
      </w:r>
      <w:proofErr w:type="spellEnd"/>
      <w:r>
        <w:rPr>
          <w:rFonts w:ascii="Times New Roman" w:hAnsi="Times New Roman" w:cs="Times New Roman"/>
          <w:sz w:val="24"/>
          <w:szCs w:val="24"/>
          <w:lang w:val="en-US"/>
        </w:rPr>
        <w:t xml:space="preserve"> Regency are an interconnected system that should work according to their own portion. In the context of transmigration settlement, if the roles did not work it would bring negative impact on the sustainability of transmigration settlement in their own areas, as indicated by </w:t>
      </w:r>
      <w:r w:rsidR="00521174">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case in this paper, which was endangering the existence of  </w:t>
      </w:r>
      <w:r w:rsidR="00D16BFF">
        <w:rPr>
          <w:rFonts w:ascii="Times New Roman" w:hAnsi="Times New Roman" w:cs="Times New Roman"/>
          <w:sz w:val="24"/>
          <w:szCs w:val="24"/>
          <w:lang w:val="en-US"/>
        </w:rPr>
        <w:t xml:space="preserve">transmigration settlement in </w:t>
      </w:r>
      <w:proofErr w:type="spellStart"/>
      <w:r w:rsidR="00D16BFF">
        <w:rPr>
          <w:rFonts w:ascii="Times New Roman" w:hAnsi="Times New Roman" w:cs="Times New Roman"/>
          <w:sz w:val="24"/>
          <w:szCs w:val="24"/>
          <w:lang w:val="en-US"/>
        </w:rPr>
        <w:t>Mulawarman</w:t>
      </w:r>
      <w:proofErr w:type="spellEnd"/>
      <w:r w:rsidR="00D16BFF">
        <w:rPr>
          <w:rFonts w:ascii="Times New Roman" w:hAnsi="Times New Roman" w:cs="Times New Roman"/>
          <w:sz w:val="24"/>
          <w:szCs w:val="24"/>
          <w:lang w:val="en-US"/>
        </w:rPr>
        <w:t xml:space="preserve"> Village. Due to the problems in transmigration settlement in </w:t>
      </w:r>
      <w:proofErr w:type="spellStart"/>
      <w:r w:rsidR="00D16BFF">
        <w:rPr>
          <w:rFonts w:ascii="Times New Roman" w:hAnsi="Times New Roman" w:cs="Times New Roman"/>
          <w:sz w:val="24"/>
          <w:szCs w:val="24"/>
          <w:lang w:val="en-US"/>
        </w:rPr>
        <w:t>Mulawarman</w:t>
      </w:r>
      <w:proofErr w:type="spellEnd"/>
      <w:r w:rsidR="00D16BFF">
        <w:rPr>
          <w:rFonts w:ascii="Times New Roman" w:hAnsi="Times New Roman" w:cs="Times New Roman"/>
          <w:sz w:val="24"/>
          <w:szCs w:val="24"/>
          <w:lang w:val="en-US"/>
        </w:rPr>
        <w:t xml:space="preserve"> Village </w:t>
      </w:r>
      <w:proofErr w:type="spellStart"/>
      <w:r w:rsidR="00D16BFF">
        <w:rPr>
          <w:rFonts w:ascii="Times New Roman" w:hAnsi="Times New Roman" w:cs="Times New Roman"/>
          <w:sz w:val="24"/>
          <w:szCs w:val="24"/>
          <w:lang w:val="en-US"/>
        </w:rPr>
        <w:t>Tenggarong</w:t>
      </w:r>
      <w:proofErr w:type="spellEnd"/>
      <w:r w:rsidR="00D16BFF">
        <w:rPr>
          <w:rFonts w:ascii="Times New Roman" w:hAnsi="Times New Roman" w:cs="Times New Roman"/>
          <w:sz w:val="24"/>
          <w:szCs w:val="24"/>
          <w:lang w:val="en-US"/>
        </w:rPr>
        <w:t xml:space="preserve"> </w:t>
      </w:r>
      <w:proofErr w:type="spellStart"/>
      <w:r w:rsidR="00D16BFF">
        <w:rPr>
          <w:rFonts w:ascii="Times New Roman" w:hAnsi="Times New Roman" w:cs="Times New Roman"/>
          <w:sz w:val="24"/>
          <w:szCs w:val="24"/>
          <w:lang w:val="en-US"/>
        </w:rPr>
        <w:t>Seberang</w:t>
      </w:r>
      <w:proofErr w:type="spellEnd"/>
      <w:r w:rsidR="00D16BFF">
        <w:rPr>
          <w:rFonts w:ascii="Times New Roman" w:hAnsi="Times New Roman" w:cs="Times New Roman"/>
          <w:sz w:val="24"/>
          <w:szCs w:val="24"/>
          <w:lang w:val="en-US"/>
        </w:rPr>
        <w:t xml:space="preserve"> </w:t>
      </w:r>
      <w:proofErr w:type="spellStart"/>
      <w:r w:rsidR="00D16BFF">
        <w:rPr>
          <w:rFonts w:ascii="Times New Roman" w:hAnsi="Times New Roman" w:cs="Times New Roman"/>
          <w:sz w:val="24"/>
          <w:szCs w:val="24"/>
          <w:lang w:val="en-US"/>
        </w:rPr>
        <w:t>Subdistrict</w:t>
      </w:r>
      <w:proofErr w:type="spellEnd"/>
      <w:r w:rsidR="00D16BFF">
        <w:rPr>
          <w:rFonts w:ascii="Times New Roman" w:hAnsi="Times New Roman" w:cs="Times New Roman"/>
          <w:sz w:val="24"/>
          <w:szCs w:val="24"/>
          <w:lang w:val="en-US"/>
        </w:rPr>
        <w:t xml:space="preserve"> </w:t>
      </w:r>
      <w:proofErr w:type="spellStart"/>
      <w:r w:rsidR="00D16BFF">
        <w:rPr>
          <w:rFonts w:ascii="Times New Roman" w:hAnsi="Times New Roman" w:cs="Times New Roman"/>
          <w:sz w:val="24"/>
          <w:szCs w:val="24"/>
          <w:lang w:val="en-US"/>
        </w:rPr>
        <w:t>Kutai</w:t>
      </w:r>
      <w:proofErr w:type="spellEnd"/>
      <w:r w:rsidR="00D16BFF">
        <w:rPr>
          <w:rFonts w:ascii="Times New Roman" w:hAnsi="Times New Roman" w:cs="Times New Roman"/>
          <w:sz w:val="24"/>
          <w:szCs w:val="24"/>
          <w:lang w:val="en-US"/>
        </w:rPr>
        <w:t xml:space="preserve"> </w:t>
      </w:r>
      <w:proofErr w:type="spellStart"/>
      <w:r w:rsidR="00D16BFF">
        <w:rPr>
          <w:rFonts w:ascii="Times New Roman" w:hAnsi="Times New Roman" w:cs="Times New Roman"/>
          <w:sz w:val="24"/>
          <w:szCs w:val="24"/>
          <w:lang w:val="en-US"/>
        </w:rPr>
        <w:t>Kertanegara</w:t>
      </w:r>
      <w:proofErr w:type="spellEnd"/>
      <w:r w:rsidR="00D16BFF">
        <w:rPr>
          <w:rFonts w:ascii="Times New Roman" w:hAnsi="Times New Roman" w:cs="Times New Roman"/>
          <w:sz w:val="24"/>
          <w:szCs w:val="24"/>
          <w:lang w:val="en-US"/>
        </w:rPr>
        <w:t xml:space="preserve"> Regency the existence of the settlement as the development area of transmigration </w:t>
      </w:r>
      <w:r w:rsidR="00D16BFF">
        <w:rPr>
          <w:rFonts w:ascii="Times New Roman" w:hAnsi="Times New Roman" w:cs="Times New Roman"/>
          <w:sz w:val="24"/>
          <w:szCs w:val="24"/>
          <w:lang w:val="en-US"/>
        </w:rPr>
        <w:lastRenderedPageBreak/>
        <w:t xml:space="preserve">settlement was endangered. The less maximum of roles of local government of </w:t>
      </w:r>
      <w:proofErr w:type="spellStart"/>
      <w:r w:rsidR="00D16BFF">
        <w:rPr>
          <w:rFonts w:ascii="Times New Roman" w:hAnsi="Times New Roman" w:cs="Times New Roman"/>
          <w:sz w:val="24"/>
          <w:szCs w:val="24"/>
          <w:lang w:val="en-US"/>
        </w:rPr>
        <w:t>Kutai</w:t>
      </w:r>
      <w:proofErr w:type="spellEnd"/>
      <w:r w:rsidR="00D16BFF">
        <w:rPr>
          <w:rFonts w:ascii="Times New Roman" w:hAnsi="Times New Roman" w:cs="Times New Roman"/>
          <w:sz w:val="24"/>
          <w:szCs w:val="24"/>
          <w:lang w:val="en-US"/>
        </w:rPr>
        <w:t xml:space="preserve"> </w:t>
      </w:r>
      <w:proofErr w:type="spellStart"/>
      <w:r w:rsidR="00D16BFF">
        <w:rPr>
          <w:rFonts w:ascii="Times New Roman" w:hAnsi="Times New Roman" w:cs="Times New Roman"/>
          <w:sz w:val="24"/>
          <w:szCs w:val="24"/>
          <w:lang w:val="en-US"/>
        </w:rPr>
        <w:t>Kertanegara</w:t>
      </w:r>
      <w:proofErr w:type="spellEnd"/>
      <w:r w:rsidR="00D16BFF">
        <w:rPr>
          <w:rFonts w:ascii="Times New Roman" w:hAnsi="Times New Roman" w:cs="Times New Roman"/>
          <w:sz w:val="24"/>
          <w:szCs w:val="24"/>
          <w:lang w:val="en-US"/>
        </w:rPr>
        <w:t xml:space="preserve"> Regency made the problems stay up to now with no certain solution. </w:t>
      </w:r>
    </w:p>
    <w:p w:rsidR="00AC15C0" w:rsidRPr="00DD6270" w:rsidRDefault="00D16BFF"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Expectation toward </w:t>
      </w:r>
      <w:r w:rsidR="007E18F8">
        <w:rPr>
          <w:rFonts w:ascii="Times New Roman" w:hAnsi="Times New Roman" w:cs="Times New Roman"/>
          <w:sz w:val="24"/>
          <w:szCs w:val="24"/>
          <w:lang w:val="en-US"/>
        </w:rPr>
        <w:t xml:space="preserve">the government was related to the following: </w:t>
      </w:r>
      <w:r w:rsidR="007E18F8">
        <w:rPr>
          <w:rFonts w:ascii="Times New Roman" w:hAnsi="Times New Roman" w:cs="Times New Roman"/>
          <w:i/>
          <w:sz w:val="24"/>
          <w:szCs w:val="24"/>
          <w:lang w:val="en-US"/>
        </w:rPr>
        <w:t>First</w:t>
      </w:r>
      <w:r w:rsidR="007E18F8">
        <w:rPr>
          <w:rFonts w:ascii="Times New Roman" w:hAnsi="Times New Roman" w:cs="Times New Roman"/>
          <w:sz w:val="24"/>
          <w:szCs w:val="24"/>
          <w:lang w:val="en-US"/>
        </w:rPr>
        <w:t xml:space="preserve">, the role of local government as a regulator </w:t>
      </w:r>
      <w:r w:rsidR="00521174">
        <w:rPr>
          <w:rFonts w:ascii="Times New Roman" w:hAnsi="Times New Roman" w:cs="Times New Roman"/>
          <w:sz w:val="24"/>
          <w:szCs w:val="24"/>
          <w:lang w:val="en-US"/>
        </w:rPr>
        <w:t>is</w:t>
      </w:r>
      <w:r w:rsidR="007E18F8">
        <w:rPr>
          <w:rFonts w:ascii="Times New Roman" w:hAnsi="Times New Roman" w:cs="Times New Roman"/>
          <w:sz w:val="24"/>
          <w:szCs w:val="24"/>
          <w:lang w:val="en-US"/>
        </w:rPr>
        <w:t xml:space="preserve"> intended for the government to issue regulations or policies that could protect the existence of transmigration settlement and create programs that support the improvement of the life quality of transmigration community; </w:t>
      </w:r>
      <w:r w:rsidR="007E18F8">
        <w:rPr>
          <w:rFonts w:ascii="Times New Roman" w:hAnsi="Times New Roman" w:cs="Times New Roman"/>
          <w:i/>
          <w:sz w:val="24"/>
          <w:szCs w:val="24"/>
          <w:lang w:val="en-US"/>
        </w:rPr>
        <w:t>second</w:t>
      </w:r>
      <w:r w:rsidR="007E18F8">
        <w:rPr>
          <w:rFonts w:ascii="Times New Roman" w:hAnsi="Times New Roman" w:cs="Times New Roman"/>
          <w:sz w:val="24"/>
          <w:szCs w:val="24"/>
          <w:lang w:val="en-US"/>
        </w:rPr>
        <w:t xml:space="preserve">, the role of government as a facilitator </w:t>
      </w:r>
      <w:r w:rsidR="00521174">
        <w:rPr>
          <w:rFonts w:ascii="Times New Roman" w:hAnsi="Times New Roman" w:cs="Times New Roman"/>
          <w:sz w:val="24"/>
          <w:szCs w:val="24"/>
          <w:lang w:val="en-US"/>
        </w:rPr>
        <w:t>i</w:t>
      </w:r>
      <w:r w:rsidR="007E18F8">
        <w:rPr>
          <w:rFonts w:ascii="Times New Roman" w:hAnsi="Times New Roman" w:cs="Times New Roman"/>
          <w:sz w:val="24"/>
          <w:szCs w:val="24"/>
          <w:lang w:val="en-US"/>
        </w:rPr>
        <w:t xml:space="preserve">s aimed to provide the society </w:t>
      </w:r>
      <w:r w:rsidR="00521174">
        <w:rPr>
          <w:rFonts w:ascii="Times New Roman" w:hAnsi="Times New Roman" w:cs="Times New Roman"/>
          <w:sz w:val="24"/>
          <w:szCs w:val="24"/>
          <w:lang w:val="en-US"/>
        </w:rPr>
        <w:t xml:space="preserve">needs </w:t>
      </w:r>
      <w:r w:rsidR="007E18F8">
        <w:rPr>
          <w:rFonts w:ascii="Times New Roman" w:hAnsi="Times New Roman" w:cs="Times New Roman"/>
          <w:sz w:val="24"/>
          <w:szCs w:val="24"/>
          <w:lang w:val="en-US"/>
        </w:rPr>
        <w:t xml:space="preserve">in order to support their activities that include physical development or basic services in the development of transmigration settlement; and </w:t>
      </w:r>
      <w:r w:rsidR="007E18F8">
        <w:rPr>
          <w:rFonts w:ascii="Times New Roman" w:hAnsi="Times New Roman" w:cs="Times New Roman"/>
          <w:i/>
          <w:sz w:val="24"/>
          <w:szCs w:val="24"/>
          <w:lang w:val="en-US"/>
        </w:rPr>
        <w:t>third</w:t>
      </w:r>
      <w:r w:rsidR="007E18F8">
        <w:rPr>
          <w:rFonts w:ascii="Times New Roman" w:hAnsi="Times New Roman" w:cs="Times New Roman"/>
          <w:sz w:val="24"/>
          <w:szCs w:val="24"/>
          <w:lang w:val="en-US"/>
        </w:rPr>
        <w:t xml:space="preserve">, the role of government as a </w:t>
      </w:r>
      <w:r w:rsidR="00F10B53">
        <w:rPr>
          <w:rFonts w:ascii="Times New Roman" w:hAnsi="Times New Roman" w:cs="Times New Roman"/>
          <w:sz w:val="24"/>
          <w:szCs w:val="24"/>
          <w:lang w:val="en-US"/>
        </w:rPr>
        <w:t>dynamic driving forces</w:t>
      </w:r>
      <w:r w:rsidR="007E18F8">
        <w:rPr>
          <w:rFonts w:ascii="Times New Roman" w:hAnsi="Times New Roman" w:cs="Times New Roman"/>
          <w:sz w:val="24"/>
          <w:szCs w:val="24"/>
          <w:lang w:val="en-US"/>
        </w:rPr>
        <w:t xml:space="preserve"> require</w:t>
      </w:r>
      <w:r w:rsidR="00D75BA1">
        <w:rPr>
          <w:rFonts w:ascii="Times New Roman" w:hAnsi="Times New Roman" w:cs="Times New Roman"/>
          <w:sz w:val="24"/>
          <w:szCs w:val="24"/>
          <w:lang w:val="en-US"/>
        </w:rPr>
        <w:t>s</w:t>
      </w:r>
      <w:r w:rsidR="007E18F8">
        <w:rPr>
          <w:rFonts w:ascii="Times New Roman" w:hAnsi="Times New Roman" w:cs="Times New Roman"/>
          <w:sz w:val="24"/>
          <w:szCs w:val="24"/>
          <w:lang w:val="en-US"/>
        </w:rPr>
        <w:t xml:space="preserve"> the government to presence as a driver for transmigration community aspiration to achieve society needs-approach development in the transmigration settlement. However, based on the facts in transmigration settlement in </w:t>
      </w:r>
      <w:proofErr w:type="spellStart"/>
      <w:r w:rsidR="007E18F8">
        <w:rPr>
          <w:rFonts w:ascii="Times New Roman" w:hAnsi="Times New Roman" w:cs="Times New Roman"/>
          <w:sz w:val="24"/>
          <w:szCs w:val="24"/>
          <w:lang w:val="en-US"/>
        </w:rPr>
        <w:t>Mulawarman</w:t>
      </w:r>
      <w:proofErr w:type="spellEnd"/>
      <w:r w:rsidR="007E18F8">
        <w:rPr>
          <w:rFonts w:ascii="Times New Roman" w:hAnsi="Times New Roman" w:cs="Times New Roman"/>
          <w:sz w:val="24"/>
          <w:szCs w:val="24"/>
          <w:lang w:val="en-US"/>
        </w:rPr>
        <w:t xml:space="preserve"> Village, the roles of local government were in contrast to the expectation of </w:t>
      </w:r>
      <w:r w:rsidR="00AA3FDB">
        <w:rPr>
          <w:rFonts w:ascii="Times New Roman" w:hAnsi="Times New Roman" w:cs="Times New Roman"/>
          <w:sz w:val="24"/>
          <w:szCs w:val="24"/>
          <w:lang w:val="en-US"/>
        </w:rPr>
        <w:t>transmigration</w:t>
      </w:r>
      <w:r w:rsidR="007E18F8">
        <w:rPr>
          <w:rFonts w:ascii="Times New Roman" w:hAnsi="Times New Roman" w:cs="Times New Roman"/>
          <w:sz w:val="24"/>
          <w:szCs w:val="24"/>
          <w:lang w:val="en-US"/>
        </w:rPr>
        <w:t xml:space="preserve"> community </w:t>
      </w:r>
      <w:r w:rsidR="00AA3FDB">
        <w:rPr>
          <w:rFonts w:ascii="Times New Roman" w:hAnsi="Times New Roman" w:cs="Times New Roman"/>
          <w:sz w:val="24"/>
          <w:szCs w:val="24"/>
          <w:lang w:val="en-US"/>
        </w:rPr>
        <w:t>where they expect the government to give solution on problems they faced.</w:t>
      </w:r>
    </w:p>
    <w:p w:rsidR="00DD6270" w:rsidRPr="00DD6270" w:rsidRDefault="00241381" w:rsidP="00D4797E">
      <w:pPr>
        <w:spacing w:after="0" w:line="360" w:lineRule="auto"/>
        <w:ind w:firstLine="720"/>
        <w:jc w:val="both"/>
        <w:rPr>
          <w:rFonts w:ascii="Times New Roman" w:hAnsi="Times New Roman" w:cs="Times New Roman"/>
          <w:sz w:val="24"/>
          <w:szCs w:val="24"/>
          <w:lang w:val="en-US"/>
        </w:rPr>
      </w:pPr>
      <w:r w:rsidRPr="00D75BA1">
        <w:rPr>
          <w:rFonts w:ascii="Times New Roman" w:hAnsi="Times New Roman" w:cs="Times New Roman"/>
          <w:sz w:val="24"/>
          <w:szCs w:val="24"/>
          <w:lang w:val="en-US"/>
        </w:rPr>
        <w:t xml:space="preserve">Based on the regulation aspect, up to now, the local government had not passed any proposed regional regulation </w:t>
      </w:r>
      <w:r w:rsidR="00C9672B" w:rsidRPr="00D75BA1">
        <w:rPr>
          <w:rFonts w:ascii="Times New Roman" w:hAnsi="Times New Roman" w:cs="Times New Roman"/>
          <w:sz w:val="24"/>
          <w:szCs w:val="24"/>
          <w:lang w:val="en-US"/>
        </w:rPr>
        <w:t xml:space="preserve">developed by DPRD of </w:t>
      </w:r>
      <w:proofErr w:type="spellStart"/>
      <w:r w:rsidR="00C9672B" w:rsidRPr="00D75BA1">
        <w:rPr>
          <w:rFonts w:ascii="Times New Roman" w:hAnsi="Times New Roman" w:cs="Times New Roman"/>
          <w:sz w:val="24"/>
          <w:szCs w:val="24"/>
          <w:lang w:val="en-US"/>
        </w:rPr>
        <w:t>Kutai</w:t>
      </w:r>
      <w:proofErr w:type="spellEnd"/>
      <w:r w:rsidR="00C9672B" w:rsidRPr="00D75BA1">
        <w:rPr>
          <w:rFonts w:ascii="Times New Roman" w:hAnsi="Times New Roman" w:cs="Times New Roman"/>
          <w:sz w:val="24"/>
          <w:szCs w:val="24"/>
          <w:lang w:val="en-US"/>
        </w:rPr>
        <w:t xml:space="preserve"> </w:t>
      </w:r>
      <w:proofErr w:type="spellStart"/>
      <w:r w:rsidR="00C9672B" w:rsidRPr="00D75BA1">
        <w:rPr>
          <w:rFonts w:ascii="Times New Roman" w:hAnsi="Times New Roman" w:cs="Times New Roman"/>
          <w:sz w:val="24"/>
          <w:szCs w:val="24"/>
          <w:lang w:val="en-US"/>
        </w:rPr>
        <w:t>Kertanegara</w:t>
      </w:r>
      <w:proofErr w:type="spellEnd"/>
      <w:r w:rsidR="00C9672B" w:rsidRPr="00D75BA1">
        <w:rPr>
          <w:rFonts w:ascii="Times New Roman" w:hAnsi="Times New Roman" w:cs="Times New Roman"/>
          <w:sz w:val="24"/>
          <w:szCs w:val="24"/>
          <w:lang w:val="en-US"/>
        </w:rPr>
        <w:t xml:space="preserve"> Regency. Therefore, there w</w:t>
      </w:r>
      <w:r w:rsidR="00C9672B">
        <w:rPr>
          <w:rFonts w:ascii="Times New Roman" w:hAnsi="Times New Roman" w:cs="Times New Roman"/>
          <w:sz w:val="24"/>
          <w:szCs w:val="24"/>
          <w:lang w:val="en-US"/>
        </w:rPr>
        <w:t xml:space="preserve">ere no policies that could be used as a guide for transmigration community to defend their rights, in this case the right to work with the availability of productive land and the right to live. In addition, </w:t>
      </w:r>
      <w:r w:rsidR="00E21346">
        <w:rPr>
          <w:rFonts w:ascii="Times New Roman" w:hAnsi="Times New Roman" w:cs="Times New Roman"/>
          <w:sz w:val="24"/>
          <w:szCs w:val="24"/>
          <w:lang w:val="en-US"/>
        </w:rPr>
        <w:t xml:space="preserve">since 2008, the productive land has </w:t>
      </w:r>
      <w:r w:rsidR="00760ADC">
        <w:rPr>
          <w:rFonts w:ascii="Times New Roman" w:hAnsi="Times New Roman" w:cs="Times New Roman"/>
          <w:sz w:val="24"/>
          <w:szCs w:val="24"/>
          <w:lang w:val="en-US"/>
        </w:rPr>
        <w:t xml:space="preserve">been </w:t>
      </w:r>
      <w:r w:rsidR="00E21346">
        <w:rPr>
          <w:rFonts w:ascii="Times New Roman" w:hAnsi="Times New Roman" w:cs="Times New Roman"/>
          <w:sz w:val="24"/>
          <w:szCs w:val="24"/>
          <w:lang w:val="en-US"/>
        </w:rPr>
        <w:t xml:space="preserve">shifted into mining land and even the </w:t>
      </w:r>
      <w:r w:rsidR="00760ADC">
        <w:rPr>
          <w:rFonts w:ascii="Times New Roman" w:hAnsi="Times New Roman" w:cs="Times New Roman"/>
          <w:sz w:val="24"/>
          <w:szCs w:val="24"/>
          <w:lang w:val="en-US"/>
        </w:rPr>
        <w:t xml:space="preserve">condition of </w:t>
      </w:r>
      <w:r w:rsidR="00E21346">
        <w:rPr>
          <w:rFonts w:ascii="Times New Roman" w:hAnsi="Times New Roman" w:cs="Times New Roman"/>
          <w:sz w:val="24"/>
          <w:szCs w:val="24"/>
          <w:lang w:val="en-US"/>
        </w:rPr>
        <w:t xml:space="preserve">transmigration settlement </w:t>
      </w:r>
      <w:r w:rsidR="00760ADC">
        <w:rPr>
          <w:rFonts w:ascii="Times New Roman" w:hAnsi="Times New Roman" w:cs="Times New Roman"/>
          <w:sz w:val="24"/>
          <w:szCs w:val="24"/>
          <w:lang w:val="en-US"/>
        </w:rPr>
        <w:t xml:space="preserve">in </w:t>
      </w:r>
      <w:proofErr w:type="spellStart"/>
      <w:r w:rsidR="00760ADC">
        <w:rPr>
          <w:rFonts w:ascii="Times New Roman" w:hAnsi="Times New Roman" w:cs="Times New Roman"/>
          <w:sz w:val="24"/>
          <w:szCs w:val="24"/>
          <w:lang w:val="en-US"/>
        </w:rPr>
        <w:t>Mulawarman</w:t>
      </w:r>
      <w:proofErr w:type="spellEnd"/>
      <w:r w:rsidR="00760ADC">
        <w:rPr>
          <w:rFonts w:ascii="Times New Roman" w:hAnsi="Times New Roman" w:cs="Times New Roman"/>
          <w:sz w:val="24"/>
          <w:szCs w:val="24"/>
          <w:lang w:val="en-US"/>
        </w:rPr>
        <w:t xml:space="preserve"> Village was life threatening</w:t>
      </w:r>
      <w:r w:rsidR="00717CC5">
        <w:rPr>
          <w:rFonts w:ascii="Times New Roman" w:hAnsi="Times New Roman" w:cs="Times New Roman"/>
          <w:sz w:val="24"/>
          <w:szCs w:val="24"/>
          <w:lang w:val="en-US"/>
        </w:rPr>
        <w:t xml:space="preserve"> thus the transmigration community live in a miserable life. As for the proposed regional regulation initiated by the DPRD of </w:t>
      </w:r>
      <w:proofErr w:type="spellStart"/>
      <w:r w:rsidR="00717CC5">
        <w:rPr>
          <w:rFonts w:ascii="Times New Roman" w:hAnsi="Times New Roman" w:cs="Times New Roman"/>
          <w:sz w:val="24"/>
          <w:szCs w:val="24"/>
          <w:lang w:val="en-US"/>
        </w:rPr>
        <w:t>Kutai</w:t>
      </w:r>
      <w:proofErr w:type="spellEnd"/>
      <w:r w:rsidR="00717CC5">
        <w:rPr>
          <w:rFonts w:ascii="Times New Roman" w:hAnsi="Times New Roman" w:cs="Times New Roman"/>
          <w:sz w:val="24"/>
          <w:szCs w:val="24"/>
          <w:lang w:val="en-US"/>
        </w:rPr>
        <w:t xml:space="preserve"> </w:t>
      </w:r>
      <w:proofErr w:type="spellStart"/>
      <w:r w:rsidR="00717CC5">
        <w:rPr>
          <w:rFonts w:ascii="Times New Roman" w:hAnsi="Times New Roman" w:cs="Times New Roman"/>
          <w:sz w:val="24"/>
          <w:szCs w:val="24"/>
          <w:lang w:val="en-US"/>
        </w:rPr>
        <w:t>Kertanegara</w:t>
      </w:r>
      <w:proofErr w:type="spellEnd"/>
      <w:r w:rsidR="00717CC5">
        <w:rPr>
          <w:rFonts w:ascii="Times New Roman" w:hAnsi="Times New Roman" w:cs="Times New Roman"/>
          <w:sz w:val="24"/>
          <w:szCs w:val="24"/>
          <w:lang w:val="en-US"/>
        </w:rPr>
        <w:t xml:space="preserve"> Regency, it had not been approved by the local government that gave a strong indication on the insensitiveness of the government toward their role as a regulator in maintaining the existence of transmigration settlement in the area. Regarding the role of local government as a facilitator, the development of infrastructures needed by the community to support their activities had been an inseparable part of the difficulties faced by the community </w:t>
      </w:r>
      <w:r w:rsidR="00717CC5">
        <w:rPr>
          <w:rFonts w:ascii="Times New Roman" w:hAnsi="Times New Roman" w:cs="Times New Roman"/>
          <w:sz w:val="24"/>
          <w:szCs w:val="24"/>
          <w:lang w:val="en-US"/>
        </w:rPr>
        <w:lastRenderedPageBreak/>
        <w:t>since, up to now, the local government had not realized the agreement made related to the demand of the transmigration community which was the creation of new rice fields, road repair, and clean water availability. In addition,</w:t>
      </w:r>
      <w:r w:rsidR="002B4698">
        <w:rPr>
          <w:rFonts w:ascii="Times New Roman" w:hAnsi="Times New Roman" w:cs="Times New Roman"/>
          <w:sz w:val="24"/>
          <w:szCs w:val="24"/>
          <w:lang w:val="en-US"/>
        </w:rPr>
        <w:t xml:space="preserve"> those needs were the main part in supporting the existence of transmigration settlement to be a feasible settlement for the </w:t>
      </w:r>
      <w:proofErr w:type="spellStart"/>
      <w:r w:rsidR="002B4698">
        <w:rPr>
          <w:rFonts w:ascii="Times New Roman" w:hAnsi="Times New Roman" w:cs="Times New Roman"/>
          <w:sz w:val="24"/>
          <w:szCs w:val="24"/>
          <w:lang w:val="en-US"/>
        </w:rPr>
        <w:t>transmigrant</w:t>
      </w:r>
      <w:proofErr w:type="spellEnd"/>
      <w:r w:rsidR="002B4698">
        <w:rPr>
          <w:rFonts w:ascii="Times New Roman" w:hAnsi="Times New Roman" w:cs="Times New Roman"/>
          <w:sz w:val="24"/>
          <w:szCs w:val="24"/>
          <w:lang w:val="en-US"/>
        </w:rPr>
        <w:t xml:space="preserve">. The role of local government as a </w:t>
      </w:r>
      <w:r w:rsidR="00F10B53">
        <w:rPr>
          <w:rFonts w:ascii="Times New Roman" w:hAnsi="Times New Roman" w:cs="Times New Roman"/>
          <w:sz w:val="24"/>
          <w:szCs w:val="24"/>
          <w:lang w:val="en-US"/>
        </w:rPr>
        <w:t>dynamic driving forces</w:t>
      </w:r>
      <w:r w:rsidR="002B4698">
        <w:rPr>
          <w:rFonts w:ascii="Times New Roman" w:hAnsi="Times New Roman" w:cs="Times New Roman"/>
          <w:sz w:val="24"/>
          <w:szCs w:val="24"/>
          <w:lang w:val="en-US"/>
        </w:rPr>
        <w:t xml:space="preserve">/driver of society aspiration was also one of the cause for the endangered transmigration settlement in </w:t>
      </w:r>
      <w:proofErr w:type="spellStart"/>
      <w:r w:rsidR="002B4698">
        <w:rPr>
          <w:rFonts w:ascii="Times New Roman" w:hAnsi="Times New Roman" w:cs="Times New Roman"/>
          <w:sz w:val="24"/>
          <w:szCs w:val="24"/>
          <w:lang w:val="en-US"/>
        </w:rPr>
        <w:t>Mulawarman</w:t>
      </w:r>
      <w:proofErr w:type="spellEnd"/>
      <w:r w:rsidR="002B4698">
        <w:rPr>
          <w:rFonts w:ascii="Times New Roman" w:hAnsi="Times New Roman" w:cs="Times New Roman"/>
          <w:sz w:val="24"/>
          <w:szCs w:val="24"/>
          <w:lang w:val="en-US"/>
        </w:rPr>
        <w:t xml:space="preserve"> Village. In this context, the local government was unable </w:t>
      </w:r>
      <w:r w:rsidR="00D75BA1">
        <w:rPr>
          <w:rFonts w:ascii="Times New Roman" w:hAnsi="Times New Roman" w:cs="Times New Roman"/>
          <w:sz w:val="24"/>
          <w:szCs w:val="24"/>
          <w:lang w:val="en-US"/>
        </w:rPr>
        <w:t xml:space="preserve">to </w:t>
      </w:r>
      <w:r w:rsidR="002B4698">
        <w:rPr>
          <w:rFonts w:ascii="Times New Roman" w:hAnsi="Times New Roman" w:cs="Times New Roman"/>
          <w:sz w:val="24"/>
          <w:szCs w:val="24"/>
          <w:lang w:val="en-US"/>
        </w:rPr>
        <w:t xml:space="preserve">becoming the channel for society aspiration to create need-oriented development of transmigration community. </w:t>
      </w:r>
      <w:r w:rsidR="000E6790">
        <w:rPr>
          <w:rFonts w:ascii="Times New Roman" w:hAnsi="Times New Roman" w:cs="Times New Roman"/>
          <w:sz w:val="24"/>
          <w:szCs w:val="24"/>
          <w:lang w:val="en-US"/>
        </w:rPr>
        <w:t xml:space="preserve">Consequently, the community asked for assistance to the related central government to overcome problems occurred in transmigration settlement in </w:t>
      </w:r>
      <w:proofErr w:type="spellStart"/>
      <w:r w:rsidR="000E6790">
        <w:rPr>
          <w:rFonts w:ascii="Times New Roman" w:hAnsi="Times New Roman" w:cs="Times New Roman"/>
          <w:sz w:val="24"/>
          <w:szCs w:val="24"/>
          <w:lang w:val="en-US"/>
        </w:rPr>
        <w:t>Mulawarman</w:t>
      </w:r>
      <w:proofErr w:type="spellEnd"/>
      <w:r w:rsidR="000E6790">
        <w:rPr>
          <w:rFonts w:ascii="Times New Roman" w:hAnsi="Times New Roman" w:cs="Times New Roman"/>
          <w:sz w:val="24"/>
          <w:szCs w:val="24"/>
          <w:lang w:val="en-US"/>
        </w:rPr>
        <w:t xml:space="preserve"> Village. It increasingly indicated that the presence of local government as a </w:t>
      </w:r>
      <w:r w:rsidR="00F10B53">
        <w:rPr>
          <w:rFonts w:ascii="Times New Roman" w:hAnsi="Times New Roman" w:cs="Times New Roman"/>
          <w:sz w:val="24"/>
          <w:szCs w:val="24"/>
          <w:lang w:val="en-US"/>
        </w:rPr>
        <w:t>dynamic driving force</w:t>
      </w:r>
      <w:r w:rsidR="000E6790">
        <w:rPr>
          <w:rFonts w:ascii="Times New Roman" w:hAnsi="Times New Roman" w:cs="Times New Roman"/>
          <w:sz w:val="24"/>
          <w:szCs w:val="24"/>
          <w:lang w:val="en-US"/>
        </w:rPr>
        <w:t xml:space="preserve"> in maintaining the existence of transmigration settlement </w:t>
      </w:r>
      <w:r w:rsidR="00466F09">
        <w:rPr>
          <w:rFonts w:ascii="Times New Roman" w:hAnsi="Times New Roman" w:cs="Times New Roman"/>
          <w:sz w:val="24"/>
          <w:szCs w:val="24"/>
          <w:lang w:val="en-US"/>
        </w:rPr>
        <w:t>had brought distrust toward the government among the transmigration community.</w:t>
      </w:r>
    </w:p>
    <w:p w:rsidR="00DD6270" w:rsidRPr="00DD6270" w:rsidRDefault="00466F09"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Moreover, the research also found that there were three roles of local government in maintaining transmigration settlement, namely, regulator, facilitator and </w:t>
      </w:r>
      <w:r w:rsidR="00F10B53">
        <w:rPr>
          <w:rFonts w:ascii="Times New Roman" w:hAnsi="Times New Roman" w:cs="Times New Roman"/>
          <w:sz w:val="24"/>
          <w:szCs w:val="24"/>
          <w:lang w:val="en-US"/>
        </w:rPr>
        <w:t>dynamic driving forces</w:t>
      </w:r>
      <w:r>
        <w:rPr>
          <w:rFonts w:ascii="Times New Roman" w:hAnsi="Times New Roman" w:cs="Times New Roman"/>
          <w:sz w:val="24"/>
          <w:szCs w:val="24"/>
          <w:lang w:val="en-US"/>
        </w:rPr>
        <w:t xml:space="preserve">/driver that became the main focus of the research. In addition, the weak supervision of local government on the continuity of the existence of transmigration settlement caused the occurrence of problem of the uncontrolled activities of coal mining that suppressed the transmigration settlement and if the local government unaware of the problem it could impact other transmigration settlements in the area of </w:t>
      </w:r>
      <w:proofErr w:type="spellStart"/>
      <w:r>
        <w:rPr>
          <w:rFonts w:ascii="Times New Roman" w:hAnsi="Times New Roman" w:cs="Times New Roman"/>
          <w:sz w:val="24"/>
          <w:szCs w:val="24"/>
          <w:lang w:val="en-US"/>
        </w:rPr>
        <w:t>Kutai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Kertanegara</w:t>
      </w:r>
      <w:proofErr w:type="spellEnd"/>
      <w:r>
        <w:rPr>
          <w:rFonts w:ascii="Times New Roman" w:hAnsi="Times New Roman" w:cs="Times New Roman"/>
          <w:sz w:val="24"/>
          <w:szCs w:val="24"/>
          <w:lang w:val="en-US"/>
        </w:rPr>
        <w:t xml:space="preserve"> Regency. </w:t>
      </w:r>
    </w:p>
    <w:p w:rsidR="00DD6270" w:rsidRPr="00DD6270" w:rsidRDefault="00DD6270" w:rsidP="00D4797E">
      <w:pPr>
        <w:spacing w:after="0" w:line="360" w:lineRule="auto"/>
        <w:ind w:firstLine="720"/>
        <w:jc w:val="both"/>
        <w:rPr>
          <w:rFonts w:ascii="Times New Roman" w:hAnsi="Times New Roman" w:cs="Times New Roman"/>
          <w:sz w:val="24"/>
          <w:szCs w:val="24"/>
          <w:lang w:val="en-US"/>
        </w:rPr>
      </w:pPr>
    </w:p>
    <w:p w:rsidR="00DD6270" w:rsidRPr="00DD6270" w:rsidRDefault="00466F09" w:rsidP="00D4797E">
      <w:pPr>
        <w:tabs>
          <w:tab w:val="left" w:pos="7652"/>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rsidR="00466F09" w:rsidRDefault="00F876F2"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role of local government as regulator, facilitator and </w:t>
      </w:r>
      <w:r w:rsidR="00D75BA1">
        <w:rPr>
          <w:rFonts w:ascii="Times New Roman" w:hAnsi="Times New Roman" w:cs="Times New Roman"/>
          <w:sz w:val="24"/>
          <w:szCs w:val="24"/>
          <w:lang w:val="en-US"/>
        </w:rPr>
        <w:t>dynamic driving force</w:t>
      </w:r>
      <w:r>
        <w:rPr>
          <w:rFonts w:ascii="Times New Roman" w:hAnsi="Times New Roman" w:cs="Times New Roman"/>
          <w:sz w:val="24"/>
          <w:szCs w:val="24"/>
          <w:lang w:val="en-US"/>
        </w:rPr>
        <w:t xml:space="preserve">/driver in maintaining the existence of the endangered transmigration settlement in </w:t>
      </w:r>
      <w:proofErr w:type="spellStart"/>
      <w:r>
        <w:rPr>
          <w:rFonts w:ascii="Times New Roman" w:hAnsi="Times New Roman" w:cs="Times New Roman"/>
          <w:sz w:val="24"/>
          <w:szCs w:val="24"/>
          <w:lang w:val="en-US"/>
        </w:rPr>
        <w:t>Mulawarman</w:t>
      </w:r>
      <w:proofErr w:type="spellEnd"/>
      <w:r>
        <w:rPr>
          <w:rFonts w:ascii="Times New Roman" w:hAnsi="Times New Roman" w:cs="Times New Roman"/>
          <w:sz w:val="24"/>
          <w:szCs w:val="24"/>
          <w:lang w:val="en-US"/>
        </w:rPr>
        <w:t xml:space="preserve"> Village had some weaknesses in their implementation in order to support the implementation of transmigration program in the region. In regulator aspect, the local government had not issued any policy or regulations related to </w:t>
      </w:r>
      <w:r>
        <w:rPr>
          <w:rFonts w:ascii="Times New Roman" w:hAnsi="Times New Roman" w:cs="Times New Roman"/>
          <w:sz w:val="24"/>
          <w:szCs w:val="24"/>
          <w:lang w:val="en-US"/>
        </w:rPr>
        <w:lastRenderedPageBreak/>
        <w:t>efforts in protecting or maintaining the existence of transmigration settlement in the region.</w:t>
      </w:r>
    </w:p>
    <w:p w:rsidR="00F876F2" w:rsidRDefault="00F876F2"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role of local government as a facilitator tended to be slow in realizing the needs of transmigration community. The needs were related to the availability of new productive lands, road repair, and clean water. There were no real steps from the local government regarding the provision of the needs.</w:t>
      </w:r>
    </w:p>
    <w:p w:rsidR="00DD6270" w:rsidRPr="00DD6270" w:rsidRDefault="00F876F2" w:rsidP="00D4797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Meanwhile, the role of local government as a </w:t>
      </w:r>
      <w:r w:rsidR="00F10B53">
        <w:rPr>
          <w:rFonts w:ascii="Times New Roman" w:hAnsi="Times New Roman" w:cs="Times New Roman"/>
          <w:sz w:val="24"/>
          <w:szCs w:val="24"/>
          <w:lang w:val="en-US"/>
        </w:rPr>
        <w:t>dynamic driving force</w:t>
      </w:r>
      <w:r>
        <w:rPr>
          <w:rFonts w:ascii="Times New Roman" w:hAnsi="Times New Roman" w:cs="Times New Roman"/>
          <w:sz w:val="24"/>
          <w:szCs w:val="24"/>
          <w:lang w:val="en-US"/>
        </w:rPr>
        <w:t xml:space="preserve">/driver had not been able to become an umbrella for transmigration community to channel their aspiration related to the condition and problems they faced. The weak of supervision from the government caused mining activities expanded and the impact of pollution was uncontrolled </w:t>
      </w:r>
      <w:r w:rsidR="00DB5C4E">
        <w:rPr>
          <w:rFonts w:ascii="Times New Roman" w:hAnsi="Times New Roman" w:cs="Times New Roman"/>
          <w:sz w:val="24"/>
          <w:szCs w:val="24"/>
          <w:lang w:val="en-US"/>
        </w:rPr>
        <w:t>in the transmigration settlement and its surrounding areas. What the local government could do regarding the threat of the extinction of transmigration settlement in the village is by maximizing their roles through periodic evaluation and inventory related to the condition of transmigration settlement in their areas thus their action could be sustainable with the existence of transmigration settlement.</w:t>
      </w:r>
    </w:p>
    <w:p w:rsidR="00DD6270" w:rsidRPr="00DD6270" w:rsidRDefault="00DD6270" w:rsidP="00DD6270">
      <w:pPr>
        <w:spacing w:after="0" w:line="240" w:lineRule="auto"/>
        <w:ind w:firstLine="720"/>
        <w:jc w:val="both"/>
        <w:rPr>
          <w:rFonts w:ascii="Times New Roman" w:hAnsi="Times New Roman" w:cs="Times New Roman"/>
          <w:sz w:val="24"/>
          <w:szCs w:val="24"/>
          <w:lang w:val="en-US"/>
        </w:rPr>
      </w:pPr>
    </w:p>
    <w:p w:rsidR="00DD6270" w:rsidRPr="00DD6270" w:rsidRDefault="00DB5C4E" w:rsidP="00DD627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DD6270" w:rsidRPr="00DD6270" w:rsidRDefault="00DD6270" w:rsidP="00DD6270">
      <w:pPr>
        <w:spacing w:after="0" w:line="240" w:lineRule="auto"/>
        <w:jc w:val="both"/>
        <w:rPr>
          <w:rFonts w:ascii="Times New Roman" w:hAnsi="Times New Roman" w:cs="Times New Roman"/>
          <w:b/>
          <w:sz w:val="24"/>
          <w:szCs w:val="24"/>
          <w:lang w:val="en-US"/>
        </w:rPr>
      </w:pP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r w:rsidRPr="00DD6270">
        <w:rPr>
          <w:rFonts w:ascii="Times New Roman" w:hAnsi="Times New Roman" w:cs="Times New Roman"/>
          <w:sz w:val="24"/>
          <w:szCs w:val="24"/>
          <w:lang w:val="en-US"/>
        </w:rPr>
        <w:t xml:space="preserve">Creswell, John W. 2016. </w:t>
      </w:r>
      <w:proofErr w:type="spellStart"/>
      <w:r w:rsidRPr="00DD6270">
        <w:rPr>
          <w:rFonts w:ascii="Times New Roman" w:hAnsi="Times New Roman" w:cs="Times New Roman"/>
          <w:i/>
          <w:sz w:val="24"/>
          <w:szCs w:val="24"/>
          <w:lang w:val="en-US"/>
        </w:rPr>
        <w:t>Reserarch</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Desaign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Pendekatan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Metode</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Kualitatif</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Kuantitatif</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dan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Campuran</w:t>
      </w:r>
      <w:proofErr w:type="spellEnd"/>
      <w:r w:rsidRPr="00DD6270">
        <w:rPr>
          <w:rFonts w:ascii="Times New Roman" w:hAnsi="Times New Roman" w:cs="Times New Roman"/>
          <w:i/>
          <w:sz w:val="24"/>
          <w:szCs w:val="24"/>
          <w:lang w:val="en-US"/>
        </w:rPr>
        <w:t>.</w:t>
      </w:r>
      <w:r w:rsidRPr="00DD6270">
        <w:rPr>
          <w:rFonts w:ascii="Times New Roman" w:hAnsi="Times New Roman" w:cs="Times New Roman"/>
          <w:sz w:val="24"/>
          <w:szCs w:val="24"/>
          <w:lang w:val="en-US"/>
        </w:rPr>
        <w:t xml:space="preserve"> Yogyakarta: </w:t>
      </w:r>
      <w:proofErr w:type="spellStart"/>
      <w:r w:rsidRPr="00DD6270">
        <w:rPr>
          <w:rFonts w:ascii="Times New Roman" w:hAnsi="Times New Roman" w:cs="Times New Roman"/>
          <w:sz w:val="24"/>
          <w:szCs w:val="24"/>
          <w:lang w:val="en-US"/>
        </w:rPr>
        <w:t>Pustaka</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Pelajar</w:t>
      </w:r>
      <w:proofErr w:type="spellEnd"/>
      <w:r w:rsidRPr="00DD6270">
        <w:rPr>
          <w:rFonts w:ascii="Times New Roman" w:hAnsi="Times New Roman" w:cs="Times New Roman"/>
          <w:sz w:val="24"/>
          <w:szCs w:val="24"/>
          <w:lang w:val="en-US"/>
        </w:rPr>
        <w:t>.</w:t>
      </w: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r w:rsidRPr="00DD6270">
        <w:rPr>
          <w:rFonts w:ascii="Times New Roman" w:hAnsi="Times New Roman" w:cs="Times New Roman"/>
          <w:sz w:val="24"/>
          <w:szCs w:val="24"/>
          <w:lang w:val="en-US"/>
        </w:rPr>
        <w:t>Fitriyah</w:t>
      </w:r>
      <w:proofErr w:type="spellEnd"/>
      <w:r w:rsidRPr="00DD6270">
        <w:rPr>
          <w:rFonts w:ascii="Times New Roman" w:hAnsi="Times New Roman" w:cs="Times New Roman"/>
          <w:sz w:val="24"/>
          <w:szCs w:val="24"/>
          <w:lang w:val="en-US"/>
        </w:rPr>
        <w:t xml:space="preserve">, Farida. 2016. </w:t>
      </w:r>
      <w:proofErr w:type="spellStart"/>
      <w:r w:rsidRPr="00DD6270">
        <w:rPr>
          <w:rFonts w:ascii="Times New Roman" w:hAnsi="Times New Roman" w:cs="Times New Roman"/>
          <w:i/>
          <w:sz w:val="24"/>
          <w:szCs w:val="24"/>
          <w:lang w:val="en-US"/>
        </w:rPr>
        <w:t>Hukum</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Pengadaan</w:t>
      </w:r>
      <w:proofErr w:type="spellEnd"/>
      <w:r w:rsidRPr="00DD6270">
        <w:rPr>
          <w:rFonts w:ascii="Times New Roman" w:hAnsi="Times New Roman" w:cs="Times New Roman"/>
          <w:i/>
          <w:sz w:val="24"/>
          <w:szCs w:val="24"/>
          <w:lang w:val="en-US"/>
        </w:rPr>
        <w:t xml:space="preserve"> Tanah </w:t>
      </w:r>
      <w:proofErr w:type="spellStart"/>
      <w:r w:rsidRPr="00DD6270">
        <w:rPr>
          <w:rFonts w:ascii="Times New Roman" w:hAnsi="Times New Roman" w:cs="Times New Roman"/>
          <w:i/>
          <w:sz w:val="24"/>
          <w:szCs w:val="24"/>
          <w:lang w:val="en-US"/>
        </w:rPr>
        <w:t>Transmigrasi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Kebijakan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Pengadaan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dan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Sertifikasi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Hak</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Atas</w:t>
      </w:r>
      <w:proofErr w:type="spellEnd"/>
      <w:r w:rsidRPr="00DD6270">
        <w:rPr>
          <w:rFonts w:ascii="Times New Roman" w:hAnsi="Times New Roman" w:cs="Times New Roman"/>
          <w:i/>
          <w:sz w:val="24"/>
          <w:szCs w:val="24"/>
          <w:lang w:val="en-US"/>
        </w:rPr>
        <w:t xml:space="preserve"> Tanah </w:t>
      </w:r>
      <w:proofErr w:type="spellStart"/>
      <w:r w:rsidRPr="00DD6270">
        <w:rPr>
          <w:rFonts w:ascii="Times New Roman" w:hAnsi="Times New Roman" w:cs="Times New Roman"/>
          <w:i/>
          <w:sz w:val="24"/>
          <w:szCs w:val="24"/>
          <w:lang w:val="en-US"/>
        </w:rPr>
        <w:t>Untuk</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Transmigrasi</w:t>
      </w:r>
      <w:proofErr w:type="spellEnd"/>
      <w:r w:rsidRPr="00DD6270">
        <w:rPr>
          <w:rFonts w:ascii="Times New Roman" w:hAnsi="Times New Roman" w:cs="Times New Roman"/>
          <w:sz w:val="24"/>
          <w:szCs w:val="24"/>
          <w:lang w:val="en-US"/>
        </w:rPr>
        <w:t xml:space="preserve">. Malang: </w:t>
      </w:r>
      <w:proofErr w:type="spellStart"/>
      <w:r w:rsidRPr="00DD6270">
        <w:rPr>
          <w:rFonts w:ascii="Times New Roman" w:hAnsi="Times New Roman" w:cs="Times New Roman"/>
          <w:sz w:val="24"/>
          <w:szCs w:val="24"/>
          <w:lang w:val="en-US"/>
        </w:rPr>
        <w:t>Setara</w:t>
      </w:r>
      <w:proofErr w:type="spellEnd"/>
      <w:r w:rsidRPr="00DD6270">
        <w:rPr>
          <w:rFonts w:ascii="Times New Roman" w:hAnsi="Times New Roman" w:cs="Times New Roman"/>
          <w:sz w:val="24"/>
          <w:szCs w:val="24"/>
          <w:lang w:val="en-US"/>
        </w:rPr>
        <w:t xml:space="preserve"> Press.</w:t>
      </w:r>
    </w:p>
    <w:p w:rsidR="00DD6270" w:rsidRPr="00DD6270" w:rsidRDefault="00DD6270" w:rsidP="00DD6270">
      <w:pPr>
        <w:spacing w:after="0" w:line="240" w:lineRule="auto"/>
        <w:jc w:val="both"/>
        <w:rPr>
          <w:rFonts w:ascii="Times New Roman" w:hAnsi="Times New Roman" w:cs="Times New Roman"/>
          <w:sz w:val="24"/>
          <w:szCs w:val="24"/>
          <w:lang w:val="en-US"/>
        </w:rPr>
      </w:pPr>
      <w:proofErr w:type="spellStart"/>
      <w:r w:rsidRPr="00DD6270">
        <w:rPr>
          <w:rFonts w:ascii="Times New Roman" w:hAnsi="Times New Roman" w:cs="Times New Roman"/>
          <w:sz w:val="24"/>
          <w:szCs w:val="24"/>
          <w:lang w:val="en-US"/>
        </w:rPr>
        <w:t>Heeren</w:t>
      </w:r>
      <w:proofErr w:type="spellEnd"/>
      <w:r w:rsidRPr="00DD6270">
        <w:rPr>
          <w:rFonts w:ascii="Times New Roman" w:hAnsi="Times New Roman" w:cs="Times New Roman"/>
          <w:sz w:val="24"/>
          <w:szCs w:val="24"/>
          <w:lang w:val="en-US"/>
        </w:rPr>
        <w:t xml:space="preserve">, H.J. 1979. </w:t>
      </w:r>
      <w:proofErr w:type="spellStart"/>
      <w:r w:rsidRPr="00DD6270">
        <w:rPr>
          <w:rFonts w:ascii="Times New Roman" w:hAnsi="Times New Roman" w:cs="Times New Roman"/>
          <w:i/>
          <w:sz w:val="24"/>
          <w:szCs w:val="24"/>
          <w:lang w:val="en-US"/>
        </w:rPr>
        <w:t>Transmigrasi</w:t>
      </w:r>
      <w:proofErr w:type="spellEnd"/>
      <w:r w:rsidRPr="00DD6270">
        <w:rPr>
          <w:rFonts w:ascii="Times New Roman" w:hAnsi="Times New Roman" w:cs="Times New Roman"/>
          <w:i/>
          <w:sz w:val="24"/>
          <w:szCs w:val="24"/>
          <w:lang w:val="en-US"/>
        </w:rPr>
        <w:t xml:space="preserve"> di Indonesia</w:t>
      </w:r>
      <w:r w:rsidRPr="00DD6270">
        <w:rPr>
          <w:rFonts w:ascii="Times New Roman" w:hAnsi="Times New Roman" w:cs="Times New Roman"/>
          <w:sz w:val="24"/>
          <w:szCs w:val="24"/>
          <w:lang w:val="en-US"/>
        </w:rPr>
        <w:t xml:space="preserve">. Jakarta: PT </w:t>
      </w:r>
      <w:proofErr w:type="spellStart"/>
      <w:r w:rsidRPr="00DD6270">
        <w:rPr>
          <w:rFonts w:ascii="Times New Roman" w:hAnsi="Times New Roman" w:cs="Times New Roman"/>
          <w:sz w:val="24"/>
          <w:szCs w:val="24"/>
          <w:lang w:val="en-US"/>
        </w:rPr>
        <w:t>Gramedia</w:t>
      </w:r>
      <w:proofErr w:type="spellEnd"/>
      <w:r w:rsidRPr="00DD6270">
        <w:rPr>
          <w:rFonts w:ascii="Times New Roman" w:hAnsi="Times New Roman" w:cs="Times New Roman"/>
          <w:sz w:val="24"/>
          <w:szCs w:val="24"/>
          <w:lang w:val="en-US"/>
        </w:rPr>
        <w:t>.</w:t>
      </w: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r w:rsidRPr="00DD6270">
        <w:rPr>
          <w:rFonts w:ascii="Times New Roman" w:hAnsi="Times New Roman" w:cs="Times New Roman"/>
          <w:sz w:val="24"/>
          <w:szCs w:val="24"/>
          <w:lang w:val="en-US"/>
        </w:rPr>
        <w:t>Labolo</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Muhadam</w:t>
      </w:r>
      <w:proofErr w:type="spellEnd"/>
      <w:r w:rsidRPr="00DD6270">
        <w:rPr>
          <w:rFonts w:ascii="Times New Roman" w:hAnsi="Times New Roman" w:cs="Times New Roman"/>
          <w:sz w:val="24"/>
          <w:szCs w:val="24"/>
          <w:lang w:val="en-US"/>
        </w:rPr>
        <w:t xml:space="preserve">. 2007. </w:t>
      </w:r>
      <w:proofErr w:type="spellStart"/>
      <w:r w:rsidRPr="00DD6270">
        <w:rPr>
          <w:rFonts w:ascii="Times New Roman" w:hAnsi="Times New Roman" w:cs="Times New Roman"/>
          <w:i/>
          <w:sz w:val="24"/>
          <w:szCs w:val="24"/>
          <w:lang w:val="en-US"/>
        </w:rPr>
        <w:t>Memahami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Ilmu</w:t>
      </w:r>
      <w:proofErr w:type="spellEnd"/>
      <w:r w:rsidRPr="00DD6270">
        <w:rPr>
          <w:rFonts w:ascii="Times New Roman" w:hAnsi="Times New Roman" w:cs="Times New Roman"/>
          <w:i/>
          <w:sz w:val="24"/>
          <w:szCs w:val="24"/>
          <w:lang w:val="en-US"/>
        </w:rPr>
        <w:t xml:space="preserve"> </w:t>
      </w:r>
      <w:proofErr w:type="spellStart"/>
      <w:proofErr w:type="gramStart"/>
      <w:r w:rsidRPr="00DD6270">
        <w:rPr>
          <w:rFonts w:ascii="Times New Roman" w:hAnsi="Times New Roman" w:cs="Times New Roman"/>
          <w:i/>
          <w:sz w:val="24"/>
          <w:szCs w:val="24"/>
          <w:lang w:val="en-US"/>
        </w:rPr>
        <w:t>Pemerintahan</w:t>
      </w:r>
      <w:proofErr w:type="spellEnd"/>
      <w:r w:rsidRPr="00DD6270">
        <w:rPr>
          <w:rFonts w:ascii="Times New Roman" w:hAnsi="Times New Roman" w:cs="Times New Roman"/>
          <w:i/>
          <w:sz w:val="24"/>
          <w:szCs w:val="24"/>
          <w:lang w:val="en-US"/>
        </w:rPr>
        <w:t xml:space="preserve"> :</w:t>
      </w:r>
      <w:proofErr w:type="gram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Suatu</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Kajian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Teori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Konsep</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dan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Pengembabgannya</w:t>
      </w:r>
      <w:proofErr w:type="spellEnd"/>
      <w:r w:rsidRPr="00DD6270">
        <w:rPr>
          <w:rFonts w:ascii="Times New Roman" w:hAnsi="Times New Roman" w:cs="Times New Roman"/>
          <w:sz w:val="24"/>
          <w:szCs w:val="24"/>
          <w:lang w:val="en-US"/>
        </w:rPr>
        <w:t xml:space="preserve">. Jakarta: PT Raja </w:t>
      </w:r>
      <w:proofErr w:type="spellStart"/>
      <w:r w:rsidRPr="00DD6270">
        <w:rPr>
          <w:rFonts w:ascii="Times New Roman" w:hAnsi="Times New Roman" w:cs="Times New Roman"/>
          <w:sz w:val="24"/>
          <w:szCs w:val="24"/>
          <w:lang w:val="en-US"/>
        </w:rPr>
        <w:t>Grapindo</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Persada</w:t>
      </w:r>
      <w:proofErr w:type="spellEnd"/>
      <w:r w:rsidRPr="00DD6270">
        <w:rPr>
          <w:rFonts w:ascii="Times New Roman" w:hAnsi="Times New Roman" w:cs="Times New Roman"/>
          <w:sz w:val="24"/>
          <w:szCs w:val="24"/>
          <w:lang w:val="en-US"/>
        </w:rPr>
        <w:t>.</w:t>
      </w: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r w:rsidRPr="00DD6270">
        <w:rPr>
          <w:rFonts w:ascii="Times New Roman" w:hAnsi="Times New Roman" w:cs="Times New Roman"/>
          <w:sz w:val="24"/>
          <w:szCs w:val="24"/>
          <w:lang w:val="en-US"/>
        </w:rPr>
        <w:t>Labolo</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Muhadam</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dkk</w:t>
      </w:r>
      <w:proofErr w:type="spellEnd"/>
      <w:r w:rsidRPr="00DD6270">
        <w:rPr>
          <w:rFonts w:ascii="Times New Roman" w:hAnsi="Times New Roman" w:cs="Times New Roman"/>
          <w:sz w:val="24"/>
          <w:szCs w:val="24"/>
          <w:lang w:val="en-US"/>
        </w:rPr>
        <w:t xml:space="preserve">. 2015. </w:t>
      </w:r>
      <w:proofErr w:type="spellStart"/>
      <w:r w:rsidRPr="00DD6270">
        <w:rPr>
          <w:rFonts w:ascii="Times New Roman" w:hAnsi="Times New Roman" w:cs="Times New Roman"/>
          <w:i/>
          <w:sz w:val="24"/>
          <w:szCs w:val="24"/>
          <w:lang w:val="en-US"/>
        </w:rPr>
        <w:t>Dialektika</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Ilmu</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Pemerintahan</w:t>
      </w:r>
      <w:proofErr w:type="spellEnd"/>
      <w:r w:rsidRPr="00DD6270">
        <w:rPr>
          <w:rFonts w:ascii="Times New Roman" w:hAnsi="Times New Roman" w:cs="Times New Roman"/>
          <w:sz w:val="24"/>
          <w:szCs w:val="24"/>
          <w:lang w:val="en-US"/>
        </w:rPr>
        <w:t xml:space="preserve">. Bogor: </w:t>
      </w:r>
      <w:proofErr w:type="spellStart"/>
      <w:r w:rsidRPr="00DD6270">
        <w:rPr>
          <w:rFonts w:ascii="Times New Roman" w:hAnsi="Times New Roman" w:cs="Times New Roman"/>
          <w:sz w:val="24"/>
          <w:szCs w:val="24"/>
          <w:lang w:val="en-US"/>
        </w:rPr>
        <w:t>Ghalia</w:t>
      </w:r>
      <w:proofErr w:type="spellEnd"/>
      <w:r w:rsidRPr="00DD6270">
        <w:rPr>
          <w:rFonts w:ascii="Times New Roman" w:hAnsi="Times New Roman" w:cs="Times New Roman"/>
          <w:sz w:val="24"/>
          <w:szCs w:val="24"/>
          <w:lang w:val="en-US"/>
        </w:rPr>
        <w:t xml:space="preserve"> Indonesia.</w:t>
      </w:r>
    </w:p>
    <w:p w:rsidR="00DD6270" w:rsidRPr="00DD6270" w:rsidRDefault="00DD6270" w:rsidP="00DD6270">
      <w:pPr>
        <w:spacing w:after="0" w:line="240" w:lineRule="auto"/>
        <w:ind w:left="1418" w:hanging="1418"/>
        <w:jc w:val="both"/>
        <w:rPr>
          <w:rFonts w:ascii="Times New Roman" w:hAnsi="Times New Roman" w:cs="Times New Roman"/>
          <w:bCs/>
          <w:sz w:val="24"/>
          <w:szCs w:val="24"/>
          <w:lang w:val="en-US"/>
        </w:rPr>
      </w:pPr>
      <w:proofErr w:type="spellStart"/>
      <w:proofErr w:type="gramStart"/>
      <w:r w:rsidRPr="00DD6270">
        <w:rPr>
          <w:rFonts w:ascii="Times New Roman" w:hAnsi="Times New Roman" w:cs="Times New Roman"/>
          <w:bCs/>
          <w:sz w:val="24"/>
          <w:szCs w:val="24"/>
          <w:lang w:val="en-US"/>
        </w:rPr>
        <w:t>Muttalib</w:t>
      </w:r>
      <w:proofErr w:type="spellEnd"/>
      <w:r w:rsidRPr="00DD6270">
        <w:rPr>
          <w:rFonts w:ascii="Times New Roman" w:hAnsi="Times New Roman" w:cs="Times New Roman"/>
          <w:bCs/>
          <w:sz w:val="24"/>
          <w:szCs w:val="24"/>
          <w:lang w:val="en-US"/>
        </w:rPr>
        <w:t xml:space="preserve">, M.A </w:t>
      </w:r>
      <w:proofErr w:type="spellStart"/>
      <w:r w:rsidRPr="00DD6270">
        <w:rPr>
          <w:rFonts w:ascii="Times New Roman" w:hAnsi="Times New Roman" w:cs="Times New Roman"/>
          <w:bCs/>
          <w:sz w:val="24"/>
          <w:szCs w:val="24"/>
          <w:lang w:val="en-US"/>
        </w:rPr>
        <w:t>dan</w:t>
      </w:r>
      <w:proofErr w:type="spellEnd"/>
      <w:r w:rsidRPr="00DD6270">
        <w:rPr>
          <w:rFonts w:ascii="Times New Roman" w:hAnsi="Times New Roman" w:cs="Times New Roman"/>
          <w:bCs/>
          <w:sz w:val="24"/>
          <w:szCs w:val="24"/>
          <w:lang w:val="en-US"/>
        </w:rPr>
        <w:t xml:space="preserve"> Khan, </w:t>
      </w:r>
      <w:proofErr w:type="spellStart"/>
      <w:r w:rsidRPr="00DD6270">
        <w:rPr>
          <w:rFonts w:ascii="Times New Roman" w:hAnsi="Times New Roman" w:cs="Times New Roman"/>
          <w:bCs/>
          <w:sz w:val="24"/>
          <w:szCs w:val="24"/>
          <w:lang w:val="en-US"/>
        </w:rPr>
        <w:t>Mohd</w:t>
      </w:r>
      <w:proofErr w:type="spellEnd"/>
      <w:r w:rsidRPr="00DD6270">
        <w:rPr>
          <w:rFonts w:ascii="Times New Roman" w:hAnsi="Times New Roman" w:cs="Times New Roman"/>
          <w:bCs/>
          <w:sz w:val="24"/>
          <w:szCs w:val="24"/>
          <w:lang w:val="en-US"/>
        </w:rPr>
        <w:t>.</w:t>
      </w:r>
      <w:proofErr w:type="gramEnd"/>
      <w:r w:rsidRPr="00DD6270">
        <w:rPr>
          <w:rFonts w:ascii="Times New Roman" w:hAnsi="Times New Roman" w:cs="Times New Roman"/>
          <w:bCs/>
          <w:sz w:val="24"/>
          <w:szCs w:val="24"/>
          <w:lang w:val="en-US"/>
        </w:rPr>
        <w:t xml:space="preserve"> Ali. </w:t>
      </w:r>
      <w:proofErr w:type="gramStart"/>
      <w:r w:rsidRPr="00DD6270">
        <w:rPr>
          <w:rFonts w:ascii="Times New Roman" w:hAnsi="Times New Roman" w:cs="Times New Roman"/>
          <w:bCs/>
          <w:sz w:val="24"/>
          <w:szCs w:val="24"/>
          <w:lang w:val="en-US"/>
        </w:rPr>
        <w:t xml:space="preserve">2013. </w:t>
      </w:r>
      <w:r w:rsidRPr="00DD6270">
        <w:rPr>
          <w:rFonts w:ascii="Times New Roman" w:hAnsi="Times New Roman" w:cs="Times New Roman"/>
          <w:bCs/>
          <w:i/>
          <w:sz w:val="24"/>
          <w:szCs w:val="24"/>
          <w:lang w:val="en-US"/>
        </w:rPr>
        <w:t>Theory Of Local Government</w:t>
      </w:r>
      <w:proofErr w:type="gram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Teori</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Pemerintahan</w:t>
      </w:r>
      <w:proofErr w:type="spellEnd"/>
      <w:r w:rsidRPr="00DD6270">
        <w:rPr>
          <w:rFonts w:ascii="Times New Roman" w:hAnsi="Times New Roman" w:cs="Times New Roman"/>
          <w:bCs/>
          <w:i/>
          <w:sz w:val="24"/>
          <w:szCs w:val="24"/>
          <w:lang w:val="en-US"/>
        </w:rPr>
        <w:t xml:space="preserve"> Daerah).</w:t>
      </w:r>
      <w:r w:rsidRPr="00DD6270">
        <w:rPr>
          <w:rFonts w:ascii="Times New Roman" w:hAnsi="Times New Roman" w:cs="Times New Roman"/>
          <w:bCs/>
          <w:sz w:val="24"/>
          <w:szCs w:val="24"/>
          <w:lang w:val="en-US"/>
        </w:rPr>
        <w:t>MIPI. Jakarta.</w:t>
      </w:r>
    </w:p>
    <w:p w:rsidR="00DD6270" w:rsidRPr="00DD6270" w:rsidRDefault="00DD6270" w:rsidP="00DD6270">
      <w:pPr>
        <w:spacing w:after="0" w:line="240" w:lineRule="auto"/>
        <w:ind w:left="1418" w:hanging="1418"/>
        <w:jc w:val="both"/>
        <w:rPr>
          <w:rFonts w:ascii="Times New Roman" w:hAnsi="Times New Roman" w:cs="Times New Roman"/>
          <w:color w:val="000000"/>
          <w:sz w:val="24"/>
          <w:szCs w:val="24"/>
          <w:lang w:val="en-US"/>
        </w:rPr>
      </w:pPr>
      <w:proofErr w:type="spellStart"/>
      <w:r w:rsidRPr="00DD6270">
        <w:rPr>
          <w:rFonts w:ascii="Times New Roman" w:hAnsi="Times New Roman" w:cs="Times New Roman"/>
          <w:color w:val="000000"/>
          <w:sz w:val="24"/>
          <w:szCs w:val="24"/>
          <w:lang w:val="en-US"/>
        </w:rPr>
        <w:t>Moleong</w:t>
      </w:r>
      <w:proofErr w:type="spellEnd"/>
      <w:r w:rsidRPr="00DD6270">
        <w:rPr>
          <w:rFonts w:ascii="Times New Roman" w:hAnsi="Times New Roman" w:cs="Times New Roman"/>
          <w:color w:val="000000"/>
          <w:sz w:val="24"/>
          <w:szCs w:val="24"/>
          <w:lang w:val="en-US"/>
        </w:rPr>
        <w:t xml:space="preserve">, </w:t>
      </w:r>
      <w:proofErr w:type="spellStart"/>
      <w:r w:rsidRPr="00DD6270">
        <w:rPr>
          <w:rFonts w:ascii="Times New Roman" w:hAnsi="Times New Roman" w:cs="Times New Roman"/>
          <w:color w:val="000000"/>
          <w:sz w:val="24"/>
          <w:szCs w:val="24"/>
          <w:lang w:val="en-US"/>
        </w:rPr>
        <w:t>Lexy</w:t>
      </w:r>
      <w:proofErr w:type="spellEnd"/>
      <w:r w:rsidRPr="00DD6270">
        <w:rPr>
          <w:rFonts w:ascii="Times New Roman" w:hAnsi="Times New Roman" w:cs="Times New Roman"/>
          <w:color w:val="000000"/>
          <w:sz w:val="24"/>
          <w:szCs w:val="24"/>
          <w:lang w:val="en-US"/>
        </w:rPr>
        <w:t xml:space="preserve"> J. 2004. </w:t>
      </w:r>
      <w:proofErr w:type="spellStart"/>
      <w:r w:rsidRPr="00DD6270">
        <w:rPr>
          <w:rFonts w:ascii="Times New Roman" w:hAnsi="Times New Roman" w:cs="Times New Roman"/>
          <w:i/>
          <w:color w:val="000000"/>
          <w:sz w:val="24"/>
          <w:szCs w:val="24"/>
          <w:lang w:val="en-US"/>
        </w:rPr>
        <w:t>Metodologi</w:t>
      </w:r>
      <w:proofErr w:type="spellEnd"/>
      <w:r w:rsidRPr="00DD6270">
        <w:rPr>
          <w:rFonts w:ascii="Times New Roman" w:hAnsi="Times New Roman" w:cs="Times New Roman"/>
          <w:i/>
          <w:color w:val="000000"/>
          <w:sz w:val="24"/>
          <w:szCs w:val="24"/>
          <w:lang w:val="en-US"/>
        </w:rPr>
        <w:t xml:space="preserve"> </w:t>
      </w:r>
      <w:proofErr w:type="spellStart"/>
      <w:r w:rsidRPr="00DD6270">
        <w:rPr>
          <w:rFonts w:ascii="Times New Roman" w:hAnsi="Times New Roman" w:cs="Times New Roman"/>
          <w:i/>
          <w:color w:val="000000"/>
          <w:sz w:val="24"/>
          <w:szCs w:val="24"/>
          <w:lang w:val="en-US"/>
        </w:rPr>
        <w:t>Penelitian</w:t>
      </w:r>
      <w:proofErr w:type="spellEnd"/>
      <w:r w:rsidRPr="00DD6270">
        <w:rPr>
          <w:rFonts w:ascii="Times New Roman" w:hAnsi="Times New Roman" w:cs="Times New Roman"/>
          <w:i/>
          <w:color w:val="000000"/>
          <w:sz w:val="24"/>
          <w:szCs w:val="24"/>
          <w:lang w:val="en-US"/>
        </w:rPr>
        <w:t xml:space="preserve"> </w:t>
      </w:r>
      <w:proofErr w:type="spellStart"/>
      <w:r w:rsidRPr="00DD6270">
        <w:rPr>
          <w:rFonts w:ascii="Times New Roman" w:hAnsi="Times New Roman" w:cs="Times New Roman"/>
          <w:i/>
          <w:color w:val="000000"/>
          <w:sz w:val="24"/>
          <w:szCs w:val="24"/>
          <w:lang w:val="en-US"/>
        </w:rPr>
        <w:t>Kualitatif</w:t>
      </w:r>
      <w:proofErr w:type="spellEnd"/>
      <w:r w:rsidRPr="00DD6270">
        <w:rPr>
          <w:rFonts w:ascii="Times New Roman" w:hAnsi="Times New Roman" w:cs="Times New Roman"/>
          <w:color w:val="000000"/>
          <w:sz w:val="24"/>
          <w:szCs w:val="24"/>
          <w:lang w:val="en-US"/>
        </w:rPr>
        <w:t xml:space="preserve">. Bandung: </w:t>
      </w:r>
      <w:proofErr w:type="spellStart"/>
      <w:r w:rsidRPr="00DD6270">
        <w:rPr>
          <w:rFonts w:ascii="Times New Roman" w:hAnsi="Times New Roman" w:cs="Times New Roman"/>
          <w:color w:val="000000"/>
          <w:sz w:val="24"/>
          <w:szCs w:val="24"/>
          <w:lang w:val="en-US"/>
        </w:rPr>
        <w:t>Remaja</w:t>
      </w:r>
      <w:proofErr w:type="spellEnd"/>
      <w:r w:rsidRPr="00DD6270">
        <w:rPr>
          <w:rFonts w:ascii="Times New Roman" w:hAnsi="Times New Roman" w:cs="Times New Roman"/>
          <w:color w:val="000000"/>
          <w:sz w:val="24"/>
          <w:szCs w:val="24"/>
          <w:lang w:val="en-US"/>
        </w:rPr>
        <w:t xml:space="preserve"> </w:t>
      </w:r>
      <w:proofErr w:type="spellStart"/>
      <w:r w:rsidRPr="00DD6270">
        <w:rPr>
          <w:rFonts w:ascii="Times New Roman" w:hAnsi="Times New Roman" w:cs="Times New Roman"/>
          <w:color w:val="000000"/>
          <w:sz w:val="24"/>
          <w:szCs w:val="24"/>
          <w:lang w:val="en-US"/>
        </w:rPr>
        <w:t>Rosda</w:t>
      </w:r>
      <w:proofErr w:type="spellEnd"/>
      <w:r w:rsidRPr="00DD6270">
        <w:rPr>
          <w:rFonts w:ascii="Times New Roman" w:hAnsi="Times New Roman" w:cs="Times New Roman"/>
          <w:color w:val="000000"/>
          <w:sz w:val="24"/>
          <w:szCs w:val="24"/>
          <w:lang w:val="en-US"/>
        </w:rPr>
        <w:t xml:space="preserve"> </w:t>
      </w:r>
      <w:proofErr w:type="spellStart"/>
      <w:r w:rsidRPr="00DD6270">
        <w:rPr>
          <w:rFonts w:ascii="Times New Roman" w:hAnsi="Times New Roman" w:cs="Times New Roman"/>
          <w:color w:val="000000"/>
          <w:sz w:val="24"/>
          <w:szCs w:val="24"/>
          <w:lang w:val="en-US"/>
        </w:rPr>
        <w:t>Karya</w:t>
      </w:r>
      <w:proofErr w:type="spellEnd"/>
      <w:r w:rsidRPr="00DD6270">
        <w:rPr>
          <w:rFonts w:ascii="Times New Roman" w:hAnsi="Times New Roman" w:cs="Times New Roman"/>
          <w:color w:val="000000"/>
          <w:sz w:val="24"/>
          <w:szCs w:val="24"/>
          <w:lang w:val="en-US"/>
        </w:rPr>
        <w:t>.</w:t>
      </w: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r w:rsidRPr="00DD6270">
        <w:rPr>
          <w:rFonts w:ascii="Times New Roman" w:hAnsi="Times New Roman" w:cs="Times New Roman"/>
          <w:sz w:val="24"/>
          <w:szCs w:val="24"/>
          <w:lang w:val="en-US"/>
        </w:rPr>
        <w:t>Ndraha</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Taliziduhu</w:t>
      </w:r>
      <w:proofErr w:type="spellEnd"/>
      <w:r w:rsidRPr="00DD6270">
        <w:rPr>
          <w:rFonts w:ascii="Times New Roman" w:hAnsi="Times New Roman" w:cs="Times New Roman"/>
          <w:sz w:val="24"/>
          <w:szCs w:val="24"/>
          <w:lang w:val="en-US"/>
        </w:rPr>
        <w:t xml:space="preserve">. 2003. </w:t>
      </w:r>
      <w:proofErr w:type="spellStart"/>
      <w:r w:rsidRPr="00DD6270">
        <w:rPr>
          <w:rFonts w:ascii="Times New Roman" w:hAnsi="Times New Roman" w:cs="Times New Roman"/>
          <w:i/>
          <w:sz w:val="24"/>
          <w:szCs w:val="24"/>
          <w:lang w:val="en-US"/>
        </w:rPr>
        <w:t>Kybernology</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Ilmu</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Pamerintahan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Baru</w:t>
      </w:r>
      <w:proofErr w:type="spellEnd"/>
      <w:r w:rsidRPr="00DD6270">
        <w:rPr>
          <w:rFonts w:ascii="Times New Roman" w:hAnsi="Times New Roman" w:cs="Times New Roman"/>
          <w:i/>
          <w:sz w:val="24"/>
          <w:szCs w:val="24"/>
          <w:lang w:val="en-US"/>
        </w:rPr>
        <w:t>).</w:t>
      </w:r>
      <w:r w:rsidRPr="00DD6270">
        <w:rPr>
          <w:rFonts w:ascii="Times New Roman" w:hAnsi="Times New Roman" w:cs="Times New Roman"/>
          <w:sz w:val="24"/>
          <w:szCs w:val="24"/>
          <w:lang w:val="en-US"/>
        </w:rPr>
        <w:t xml:space="preserve"> Jakarta: PT </w:t>
      </w:r>
      <w:proofErr w:type="spellStart"/>
      <w:r w:rsidRPr="00DD6270">
        <w:rPr>
          <w:rFonts w:ascii="Times New Roman" w:hAnsi="Times New Roman" w:cs="Times New Roman"/>
          <w:sz w:val="24"/>
          <w:szCs w:val="24"/>
          <w:lang w:val="en-US"/>
        </w:rPr>
        <w:t>Rinaka</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Cipta</w:t>
      </w:r>
      <w:proofErr w:type="spellEnd"/>
      <w:r w:rsidRPr="00DD6270">
        <w:rPr>
          <w:rFonts w:ascii="Times New Roman" w:hAnsi="Times New Roman" w:cs="Times New Roman"/>
          <w:sz w:val="24"/>
          <w:szCs w:val="24"/>
          <w:lang w:val="en-US"/>
        </w:rPr>
        <w:t>.</w:t>
      </w: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r w:rsidRPr="00DD6270">
        <w:rPr>
          <w:rFonts w:ascii="Times New Roman" w:hAnsi="Times New Roman" w:cs="Times New Roman"/>
          <w:sz w:val="24"/>
          <w:szCs w:val="24"/>
          <w:lang w:val="en-US"/>
        </w:rPr>
        <w:lastRenderedPageBreak/>
        <w:t>Ndraha</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Taliziduhu</w:t>
      </w:r>
      <w:proofErr w:type="spellEnd"/>
      <w:r w:rsidRPr="00DD6270">
        <w:rPr>
          <w:rFonts w:ascii="Times New Roman" w:hAnsi="Times New Roman" w:cs="Times New Roman"/>
          <w:sz w:val="24"/>
          <w:szCs w:val="24"/>
          <w:lang w:val="en-US"/>
        </w:rPr>
        <w:t xml:space="preserve">. 2005. </w:t>
      </w:r>
      <w:proofErr w:type="spellStart"/>
      <w:r w:rsidRPr="00DD6270">
        <w:rPr>
          <w:rFonts w:ascii="Times New Roman" w:hAnsi="Times New Roman" w:cs="Times New Roman"/>
          <w:i/>
          <w:sz w:val="24"/>
          <w:szCs w:val="24"/>
          <w:lang w:val="en-US"/>
        </w:rPr>
        <w:t>Kybernologi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Sebuah</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Rekonstruksi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Ilmu</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pemerintahan</w:t>
      </w:r>
      <w:proofErr w:type="spellEnd"/>
      <w:r w:rsidRPr="00DD6270">
        <w:rPr>
          <w:rFonts w:ascii="Times New Roman" w:hAnsi="Times New Roman" w:cs="Times New Roman"/>
          <w:i/>
          <w:sz w:val="24"/>
          <w:szCs w:val="24"/>
          <w:lang w:val="en-US"/>
        </w:rPr>
        <w:t>.</w:t>
      </w:r>
      <w:r w:rsidRPr="00DD6270">
        <w:rPr>
          <w:rFonts w:ascii="Times New Roman" w:hAnsi="Times New Roman" w:cs="Times New Roman"/>
          <w:sz w:val="24"/>
          <w:szCs w:val="24"/>
          <w:lang w:val="en-US"/>
        </w:rPr>
        <w:t xml:space="preserve"> Jakarta: PT </w:t>
      </w:r>
      <w:proofErr w:type="spellStart"/>
      <w:r w:rsidRPr="00DD6270">
        <w:rPr>
          <w:rFonts w:ascii="Times New Roman" w:hAnsi="Times New Roman" w:cs="Times New Roman"/>
          <w:sz w:val="24"/>
          <w:szCs w:val="24"/>
          <w:lang w:val="en-US"/>
        </w:rPr>
        <w:t>Rineka</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Cipta</w:t>
      </w:r>
      <w:proofErr w:type="spellEnd"/>
      <w:r w:rsidRPr="00DD6270">
        <w:rPr>
          <w:rFonts w:ascii="Times New Roman" w:hAnsi="Times New Roman" w:cs="Times New Roman"/>
          <w:sz w:val="24"/>
          <w:szCs w:val="24"/>
          <w:lang w:val="en-US"/>
        </w:rPr>
        <w:t>.</w:t>
      </w: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r w:rsidRPr="00DD6270">
        <w:rPr>
          <w:rFonts w:ascii="Times New Roman" w:hAnsi="Times New Roman" w:cs="Times New Roman"/>
          <w:sz w:val="24"/>
          <w:szCs w:val="24"/>
          <w:lang w:val="en-US"/>
        </w:rPr>
        <w:t>Poelje</w:t>
      </w:r>
      <w:proofErr w:type="spellEnd"/>
      <w:r w:rsidRPr="00DD6270">
        <w:rPr>
          <w:rFonts w:ascii="Times New Roman" w:hAnsi="Times New Roman" w:cs="Times New Roman"/>
          <w:sz w:val="24"/>
          <w:szCs w:val="24"/>
          <w:lang w:val="en-US"/>
        </w:rPr>
        <w:t>, G.A. Van 1953</w:t>
      </w:r>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Pengantar</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Umum</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Ilmu</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Pemerintahan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sz w:val="24"/>
          <w:szCs w:val="24"/>
          <w:lang w:val="en-US"/>
        </w:rPr>
        <w:t>Terjemahan</w:t>
      </w:r>
      <w:proofErr w:type="spellEnd"/>
      <w:r w:rsidRPr="00DD6270">
        <w:rPr>
          <w:rFonts w:ascii="Times New Roman" w:hAnsi="Times New Roman" w:cs="Times New Roman"/>
          <w:sz w:val="24"/>
          <w:szCs w:val="24"/>
          <w:lang w:val="en-US"/>
        </w:rPr>
        <w:t xml:space="preserve"> B. </w:t>
      </w:r>
      <w:proofErr w:type="spellStart"/>
      <w:r w:rsidRPr="00DD6270">
        <w:rPr>
          <w:rFonts w:ascii="Times New Roman" w:hAnsi="Times New Roman" w:cs="Times New Roman"/>
          <w:sz w:val="24"/>
          <w:szCs w:val="24"/>
          <w:lang w:val="en-US"/>
        </w:rPr>
        <w:t>Mang</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Reng</w:t>
      </w:r>
      <w:proofErr w:type="spellEnd"/>
      <w:r w:rsidRPr="00DD6270">
        <w:rPr>
          <w:rFonts w:ascii="Times New Roman" w:hAnsi="Times New Roman" w:cs="Times New Roman"/>
          <w:sz w:val="24"/>
          <w:szCs w:val="24"/>
          <w:lang w:val="en-US"/>
        </w:rPr>
        <w:t xml:space="preserve"> Say. Jakarta: N.V </w:t>
      </w:r>
      <w:proofErr w:type="spellStart"/>
      <w:r w:rsidRPr="00DD6270">
        <w:rPr>
          <w:rFonts w:ascii="Times New Roman" w:hAnsi="Times New Roman" w:cs="Times New Roman"/>
          <w:sz w:val="24"/>
          <w:szCs w:val="24"/>
          <w:lang w:val="en-US"/>
        </w:rPr>
        <w:t>Seoroengan</w:t>
      </w:r>
      <w:proofErr w:type="spellEnd"/>
      <w:r w:rsidRPr="00DD6270">
        <w:rPr>
          <w:rFonts w:ascii="Times New Roman" w:hAnsi="Times New Roman" w:cs="Times New Roman"/>
          <w:sz w:val="24"/>
          <w:szCs w:val="24"/>
          <w:lang w:val="en-US"/>
        </w:rPr>
        <w:t>.</w:t>
      </w:r>
    </w:p>
    <w:p w:rsidR="00DD6270" w:rsidRPr="00DD6270" w:rsidRDefault="00DD6270" w:rsidP="00DD6270">
      <w:pPr>
        <w:spacing w:after="0" w:line="240" w:lineRule="auto"/>
        <w:jc w:val="both"/>
        <w:rPr>
          <w:rFonts w:ascii="Times New Roman" w:hAnsi="Times New Roman" w:cs="Times New Roman"/>
          <w:sz w:val="24"/>
          <w:szCs w:val="24"/>
          <w:lang w:val="en-US"/>
        </w:rPr>
      </w:pPr>
      <w:proofErr w:type="gramStart"/>
      <w:r w:rsidRPr="00DD6270">
        <w:rPr>
          <w:rFonts w:ascii="Times New Roman" w:hAnsi="Times New Roman" w:cs="Times New Roman"/>
          <w:sz w:val="24"/>
          <w:szCs w:val="24"/>
          <w:lang w:val="en-US"/>
        </w:rPr>
        <w:t>PPSM.</w:t>
      </w:r>
      <w:proofErr w:type="gramEnd"/>
      <w:r w:rsidRPr="00DD6270">
        <w:rPr>
          <w:rFonts w:ascii="Times New Roman" w:hAnsi="Times New Roman" w:cs="Times New Roman"/>
          <w:sz w:val="24"/>
          <w:szCs w:val="24"/>
          <w:lang w:val="en-US"/>
        </w:rPr>
        <w:t xml:space="preserve"> </w:t>
      </w:r>
      <w:proofErr w:type="gramStart"/>
      <w:r w:rsidRPr="00DD6270">
        <w:rPr>
          <w:rFonts w:ascii="Times New Roman" w:hAnsi="Times New Roman" w:cs="Times New Roman"/>
          <w:sz w:val="24"/>
          <w:szCs w:val="24"/>
          <w:lang w:val="en-US"/>
        </w:rPr>
        <w:t xml:space="preserve">1980. </w:t>
      </w:r>
      <w:proofErr w:type="spellStart"/>
      <w:r w:rsidRPr="00DD6270">
        <w:rPr>
          <w:rFonts w:ascii="Times New Roman" w:hAnsi="Times New Roman" w:cs="Times New Roman"/>
          <w:sz w:val="24"/>
          <w:szCs w:val="24"/>
          <w:lang w:val="en-US"/>
        </w:rPr>
        <w:t>Pemantapan</w:t>
      </w:r>
      <w:proofErr w:type="spellEnd"/>
      <w:r w:rsidRPr="00DD6270">
        <w:rPr>
          <w:rFonts w:ascii="Times New Roman" w:hAnsi="Times New Roman" w:cs="Times New Roman"/>
          <w:sz w:val="24"/>
          <w:szCs w:val="24"/>
          <w:lang w:val="en-US"/>
        </w:rPr>
        <w:t xml:space="preserve"> Usaha Pembangunan di Daerah </w:t>
      </w:r>
      <w:proofErr w:type="spellStart"/>
      <w:r w:rsidRPr="00DD6270">
        <w:rPr>
          <w:rFonts w:ascii="Times New Roman" w:hAnsi="Times New Roman" w:cs="Times New Roman"/>
          <w:sz w:val="24"/>
          <w:szCs w:val="24"/>
          <w:lang w:val="en-US"/>
        </w:rPr>
        <w:t>Transmigrasi</w:t>
      </w:r>
      <w:proofErr w:type="spellEnd"/>
      <w:r w:rsidRPr="00DD6270">
        <w:rPr>
          <w:rFonts w:ascii="Times New Roman" w:hAnsi="Times New Roman" w:cs="Times New Roman"/>
          <w:sz w:val="24"/>
          <w:szCs w:val="24"/>
          <w:lang w:val="en-US"/>
        </w:rPr>
        <w:t>.</w:t>
      </w:r>
      <w:proofErr w:type="gramEnd"/>
      <w:r w:rsidRPr="00DD6270">
        <w:rPr>
          <w:rFonts w:ascii="Times New Roman" w:hAnsi="Times New Roman" w:cs="Times New Roman"/>
          <w:sz w:val="24"/>
          <w:szCs w:val="24"/>
          <w:lang w:val="en-US"/>
        </w:rPr>
        <w:t xml:space="preserve"> Jakarta.</w:t>
      </w:r>
    </w:p>
    <w:p w:rsidR="00DD6270" w:rsidRPr="00DD6270" w:rsidRDefault="00DD6270" w:rsidP="00DD6270">
      <w:pPr>
        <w:spacing w:after="0" w:line="240" w:lineRule="auto"/>
        <w:jc w:val="both"/>
        <w:rPr>
          <w:rFonts w:ascii="Times New Roman" w:hAnsi="Times New Roman" w:cs="Times New Roman"/>
          <w:sz w:val="24"/>
          <w:szCs w:val="24"/>
          <w:lang w:val="en-US"/>
        </w:rPr>
      </w:pP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proofErr w:type="gramStart"/>
      <w:r w:rsidRPr="00DD6270">
        <w:rPr>
          <w:rFonts w:ascii="Times New Roman" w:hAnsi="Times New Roman" w:cs="Times New Roman"/>
          <w:sz w:val="24"/>
          <w:szCs w:val="24"/>
          <w:lang w:val="en-US"/>
        </w:rPr>
        <w:t>Rosidi</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Abidarin</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dan</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Fajriani</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Anggraeni</w:t>
      </w:r>
      <w:proofErr w:type="spellEnd"/>
      <w:r w:rsidRPr="00DD6270">
        <w:rPr>
          <w:rFonts w:ascii="Times New Roman" w:hAnsi="Times New Roman" w:cs="Times New Roman"/>
          <w:sz w:val="24"/>
          <w:szCs w:val="24"/>
          <w:lang w:val="en-US"/>
        </w:rPr>
        <w:t>.</w:t>
      </w:r>
      <w:proofErr w:type="gramEnd"/>
      <w:r w:rsidRPr="00DD6270">
        <w:rPr>
          <w:rFonts w:ascii="Times New Roman" w:hAnsi="Times New Roman" w:cs="Times New Roman"/>
          <w:sz w:val="24"/>
          <w:szCs w:val="24"/>
          <w:lang w:val="en-US"/>
        </w:rPr>
        <w:t xml:space="preserve"> 2013. </w:t>
      </w:r>
      <w:r w:rsidRPr="00DD6270">
        <w:rPr>
          <w:rFonts w:ascii="Times New Roman" w:hAnsi="Times New Roman" w:cs="Times New Roman"/>
          <w:i/>
          <w:sz w:val="24"/>
          <w:szCs w:val="24"/>
          <w:lang w:val="en-US"/>
        </w:rPr>
        <w:t xml:space="preserve">Reinventing Government: </w:t>
      </w:r>
      <w:proofErr w:type="spellStart"/>
      <w:r w:rsidRPr="00DD6270">
        <w:rPr>
          <w:rFonts w:ascii="Times New Roman" w:hAnsi="Times New Roman" w:cs="Times New Roman"/>
          <w:i/>
          <w:sz w:val="24"/>
          <w:szCs w:val="24"/>
          <w:lang w:val="en-US"/>
        </w:rPr>
        <w:t>Demokrasi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dan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Reformasi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Pelayanan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Publik</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Yogyakarta</w:t>
      </w:r>
      <w:proofErr w:type="gramStart"/>
      <w:r w:rsidRPr="00DD6270">
        <w:rPr>
          <w:rFonts w:ascii="Times New Roman" w:hAnsi="Times New Roman" w:cs="Times New Roman"/>
          <w:sz w:val="24"/>
          <w:szCs w:val="24"/>
          <w:lang w:val="en-US"/>
        </w:rPr>
        <w:t>:C.V</w:t>
      </w:r>
      <w:proofErr w:type="spellEnd"/>
      <w:proofErr w:type="gram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Andi</w:t>
      </w:r>
      <w:proofErr w:type="spellEnd"/>
      <w:r w:rsidRPr="00DD6270">
        <w:rPr>
          <w:rFonts w:ascii="Times New Roman" w:hAnsi="Times New Roman" w:cs="Times New Roman"/>
          <w:sz w:val="24"/>
          <w:szCs w:val="24"/>
          <w:lang w:val="en-US"/>
        </w:rPr>
        <w:t xml:space="preserve"> Offset (</w:t>
      </w:r>
      <w:proofErr w:type="spellStart"/>
      <w:r w:rsidRPr="00DD6270">
        <w:rPr>
          <w:rFonts w:ascii="Times New Roman" w:hAnsi="Times New Roman" w:cs="Times New Roman"/>
          <w:sz w:val="24"/>
          <w:szCs w:val="24"/>
          <w:lang w:val="en-US"/>
        </w:rPr>
        <w:t>Penerbit</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Andi</w:t>
      </w:r>
      <w:proofErr w:type="spellEnd"/>
      <w:r w:rsidRPr="00DD6270">
        <w:rPr>
          <w:rFonts w:ascii="Times New Roman" w:hAnsi="Times New Roman" w:cs="Times New Roman"/>
          <w:sz w:val="24"/>
          <w:szCs w:val="24"/>
          <w:lang w:val="en-US"/>
        </w:rPr>
        <w:t>).</w:t>
      </w: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r w:rsidRPr="00DD6270">
        <w:rPr>
          <w:rFonts w:ascii="Times New Roman" w:hAnsi="Times New Roman" w:cs="Times New Roman"/>
          <w:sz w:val="24"/>
          <w:szCs w:val="24"/>
          <w:lang w:val="en-US"/>
        </w:rPr>
        <w:t>Sardjadidjaja</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Rukman</w:t>
      </w:r>
      <w:proofErr w:type="spellEnd"/>
      <w:r w:rsidRPr="00DD6270">
        <w:rPr>
          <w:rFonts w:ascii="Times New Roman" w:hAnsi="Times New Roman" w:cs="Times New Roman"/>
          <w:sz w:val="24"/>
          <w:szCs w:val="24"/>
          <w:lang w:val="en-US"/>
        </w:rPr>
        <w:t xml:space="preserve">. 2004. </w:t>
      </w:r>
      <w:proofErr w:type="spellStart"/>
      <w:r w:rsidRPr="00DD6270">
        <w:rPr>
          <w:rFonts w:ascii="Times New Roman" w:hAnsi="Times New Roman" w:cs="Times New Roman"/>
          <w:i/>
          <w:sz w:val="24"/>
          <w:szCs w:val="24"/>
          <w:lang w:val="en-US"/>
        </w:rPr>
        <w:t>Transmigrasi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Pembauran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dan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Intergrasi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Nasional</w:t>
      </w:r>
      <w:proofErr w:type="spellEnd"/>
      <w:r w:rsidRPr="00DD6270">
        <w:rPr>
          <w:rFonts w:ascii="Times New Roman" w:hAnsi="Times New Roman" w:cs="Times New Roman"/>
          <w:sz w:val="24"/>
          <w:szCs w:val="24"/>
          <w:lang w:val="en-US"/>
        </w:rPr>
        <w:t xml:space="preserve">. Jakarta: </w:t>
      </w:r>
      <w:proofErr w:type="spellStart"/>
      <w:r w:rsidRPr="00DD6270">
        <w:rPr>
          <w:rFonts w:ascii="Times New Roman" w:hAnsi="Times New Roman" w:cs="Times New Roman"/>
          <w:sz w:val="24"/>
          <w:szCs w:val="24"/>
          <w:lang w:val="en-US"/>
        </w:rPr>
        <w:t>Pustaka</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Sinar</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Harapan</w:t>
      </w:r>
      <w:proofErr w:type="spellEnd"/>
      <w:r w:rsidRPr="00DD6270">
        <w:rPr>
          <w:rFonts w:ascii="Times New Roman" w:hAnsi="Times New Roman" w:cs="Times New Roman"/>
          <w:sz w:val="24"/>
          <w:szCs w:val="24"/>
          <w:lang w:val="en-US"/>
        </w:rPr>
        <w:t>.</w:t>
      </w: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proofErr w:type="gramStart"/>
      <w:r w:rsidRPr="00DD6270">
        <w:rPr>
          <w:rFonts w:ascii="Times New Roman" w:hAnsi="Times New Roman" w:cs="Times New Roman"/>
          <w:sz w:val="24"/>
          <w:szCs w:val="24"/>
          <w:lang w:val="en-US"/>
        </w:rPr>
        <w:t>Sedarmayanti</w:t>
      </w:r>
      <w:proofErr w:type="spellEnd"/>
      <w:r w:rsidRPr="00DD6270">
        <w:rPr>
          <w:rFonts w:ascii="Times New Roman" w:hAnsi="Times New Roman" w:cs="Times New Roman"/>
          <w:sz w:val="24"/>
          <w:szCs w:val="24"/>
          <w:lang w:val="en-US"/>
        </w:rPr>
        <w:t>.</w:t>
      </w:r>
      <w:proofErr w:type="gramEnd"/>
      <w:r w:rsidRPr="00DD6270">
        <w:rPr>
          <w:rFonts w:ascii="Times New Roman" w:hAnsi="Times New Roman" w:cs="Times New Roman"/>
          <w:sz w:val="24"/>
          <w:szCs w:val="24"/>
          <w:lang w:val="en-US"/>
        </w:rPr>
        <w:t xml:space="preserve"> 2012. </w:t>
      </w:r>
      <w:r w:rsidRPr="00DD6270">
        <w:rPr>
          <w:rFonts w:ascii="Times New Roman" w:hAnsi="Times New Roman" w:cs="Times New Roman"/>
          <w:i/>
          <w:sz w:val="24"/>
          <w:szCs w:val="24"/>
          <w:lang w:val="en-US"/>
        </w:rPr>
        <w:t xml:space="preserve">Good Governance: </w:t>
      </w:r>
      <w:proofErr w:type="spellStart"/>
      <w:r w:rsidRPr="00DD6270">
        <w:rPr>
          <w:rFonts w:ascii="Times New Roman" w:hAnsi="Times New Roman" w:cs="Times New Roman"/>
          <w:i/>
          <w:sz w:val="24"/>
          <w:szCs w:val="24"/>
          <w:lang w:val="en-US"/>
        </w:rPr>
        <w:t>Kepemerintahan</w:t>
      </w:r>
      <w:proofErr w:type="spellEnd"/>
      <w:r w:rsidRPr="00DD6270">
        <w:rPr>
          <w:rFonts w:ascii="Times New Roman" w:hAnsi="Times New Roman" w:cs="Times New Roman"/>
          <w:i/>
          <w:sz w:val="24"/>
          <w:szCs w:val="24"/>
          <w:lang w:val="en-US"/>
        </w:rPr>
        <w:t xml:space="preserve"> Yang </w:t>
      </w:r>
      <w:proofErr w:type="spellStart"/>
      <w:r w:rsidRPr="00DD6270">
        <w:rPr>
          <w:rFonts w:ascii="Times New Roman" w:hAnsi="Times New Roman" w:cs="Times New Roman"/>
          <w:i/>
          <w:sz w:val="24"/>
          <w:szCs w:val="24"/>
          <w:lang w:val="en-US"/>
        </w:rPr>
        <w:t>Baik</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Membangun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Sistem</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Mananjemen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Kinerja</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Guna</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Meningkatkan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Produktivitas</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Menuju</w:t>
      </w:r>
      <w:proofErr w:type="spellEnd"/>
      <w:r w:rsidRPr="00DD6270">
        <w:rPr>
          <w:rFonts w:ascii="Times New Roman" w:hAnsi="Times New Roman" w:cs="Times New Roman"/>
          <w:i/>
          <w:sz w:val="24"/>
          <w:szCs w:val="24"/>
          <w:lang w:val="en-US"/>
        </w:rPr>
        <w:t xml:space="preserve"> Good Governance</w:t>
      </w:r>
      <w:r w:rsidRPr="00DD6270">
        <w:rPr>
          <w:rFonts w:ascii="Times New Roman" w:hAnsi="Times New Roman" w:cs="Times New Roman"/>
          <w:sz w:val="24"/>
          <w:szCs w:val="24"/>
          <w:lang w:val="en-US"/>
        </w:rPr>
        <w:t xml:space="preserve">. Bandung: CV. </w:t>
      </w:r>
      <w:proofErr w:type="spellStart"/>
      <w:r w:rsidRPr="00DD6270">
        <w:rPr>
          <w:rFonts w:ascii="Times New Roman" w:hAnsi="Times New Roman" w:cs="Times New Roman"/>
          <w:sz w:val="24"/>
          <w:szCs w:val="24"/>
          <w:lang w:val="en-US"/>
        </w:rPr>
        <w:t>Mandar</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Maju</w:t>
      </w:r>
      <w:proofErr w:type="spellEnd"/>
      <w:r w:rsidRPr="00DD6270">
        <w:rPr>
          <w:rFonts w:ascii="Times New Roman" w:hAnsi="Times New Roman" w:cs="Times New Roman"/>
          <w:sz w:val="24"/>
          <w:szCs w:val="24"/>
          <w:lang w:val="en-US"/>
        </w:rPr>
        <w:t>.</w:t>
      </w:r>
    </w:p>
    <w:p w:rsidR="00DD6270" w:rsidRPr="00DD6270" w:rsidRDefault="00DD6270" w:rsidP="00DD6270">
      <w:pPr>
        <w:spacing w:after="0" w:line="240" w:lineRule="auto"/>
        <w:jc w:val="both"/>
        <w:rPr>
          <w:rFonts w:ascii="Times New Roman" w:hAnsi="Times New Roman" w:cs="Times New Roman"/>
          <w:bCs/>
          <w:sz w:val="24"/>
          <w:szCs w:val="24"/>
          <w:lang w:val="en-US"/>
        </w:rPr>
      </w:pPr>
      <w:proofErr w:type="spellStart"/>
      <w:proofErr w:type="gramStart"/>
      <w:r w:rsidRPr="00DD6270">
        <w:rPr>
          <w:rFonts w:ascii="Times New Roman" w:hAnsi="Times New Roman" w:cs="Times New Roman"/>
          <w:bCs/>
          <w:sz w:val="24"/>
          <w:szCs w:val="24"/>
          <w:lang w:val="en-US"/>
        </w:rPr>
        <w:t>Sugiyono</w:t>
      </w:r>
      <w:proofErr w:type="spellEnd"/>
      <w:r w:rsidRPr="00DD6270">
        <w:rPr>
          <w:rFonts w:ascii="Times New Roman" w:hAnsi="Times New Roman" w:cs="Times New Roman"/>
          <w:bCs/>
          <w:sz w:val="24"/>
          <w:szCs w:val="24"/>
          <w:lang w:val="en-US"/>
        </w:rPr>
        <w:t>.</w:t>
      </w:r>
      <w:proofErr w:type="gramEnd"/>
      <w:r w:rsidRPr="00DD6270">
        <w:rPr>
          <w:rFonts w:ascii="Times New Roman" w:hAnsi="Times New Roman" w:cs="Times New Roman"/>
          <w:bCs/>
          <w:sz w:val="24"/>
          <w:szCs w:val="24"/>
          <w:lang w:val="en-US"/>
        </w:rPr>
        <w:t xml:space="preserve"> 2009. </w:t>
      </w:r>
      <w:proofErr w:type="spellStart"/>
      <w:r w:rsidRPr="00DD6270">
        <w:rPr>
          <w:rFonts w:ascii="Times New Roman" w:hAnsi="Times New Roman" w:cs="Times New Roman"/>
          <w:bCs/>
          <w:i/>
          <w:sz w:val="24"/>
          <w:szCs w:val="24"/>
          <w:lang w:val="en-US"/>
        </w:rPr>
        <w:t>Memahami</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Penelitian</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Kualitatif</w:t>
      </w:r>
      <w:proofErr w:type="spellEnd"/>
      <w:r w:rsidRPr="00DD6270">
        <w:rPr>
          <w:rFonts w:ascii="Times New Roman" w:hAnsi="Times New Roman" w:cs="Times New Roman"/>
          <w:bCs/>
          <w:sz w:val="24"/>
          <w:szCs w:val="24"/>
          <w:lang w:val="en-US"/>
        </w:rPr>
        <w:t xml:space="preserve">. Bandung: </w:t>
      </w:r>
      <w:proofErr w:type="spellStart"/>
      <w:r w:rsidRPr="00DD6270">
        <w:rPr>
          <w:rFonts w:ascii="Times New Roman" w:hAnsi="Times New Roman" w:cs="Times New Roman"/>
          <w:bCs/>
          <w:sz w:val="24"/>
          <w:szCs w:val="24"/>
          <w:lang w:val="en-US"/>
        </w:rPr>
        <w:t>Alfabeta</w:t>
      </w:r>
      <w:proofErr w:type="spellEnd"/>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r w:rsidRPr="00DD6270">
        <w:rPr>
          <w:rFonts w:ascii="Times New Roman" w:hAnsi="Times New Roman" w:cs="Times New Roman"/>
          <w:sz w:val="24"/>
          <w:szCs w:val="24"/>
          <w:lang w:val="en-US"/>
        </w:rPr>
        <w:t xml:space="preserve">Suharto, </w:t>
      </w:r>
      <w:proofErr w:type="spellStart"/>
      <w:r w:rsidRPr="00DD6270">
        <w:rPr>
          <w:rFonts w:ascii="Times New Roman" w:hAnsi="Times New Roman" w:cs="Times New Roman"/>
          <w:sz w:val="24"/>
          <w:szCs w:val="24"/>
          <w:lang w:val="en-US"/>
        </w:rPr>
        <w:t>Didik</w:t>
      </w:r>
      <w:proofErr w:type="spellEnd"/>
      <w:r w:rsidRPr="00DD6270">
        <w:rPr>
          <w:rFonts w:ascii="Times New Roman" w:hAnsi="Times New Roman" w:cs="Times New Roman"/>
          <w:sz w:val="24"/>
          <w:szCs w:val="24"/>
          <w:lang w:val="en-US"/>
        </w:rPr>
        <w:t xml:space="preserve"> G. 2016. </w:t>
      </w:r>
      <w:proofErr w:type="spellStart"/>
      <w:r w:rsidRPr="00DD6270">
        <w:rPr>
          <w:rFonts w:ascii="Times New Roman" w:hAnsi="Times New Roman" w:cs="Times New Roman"/>
          <w:i/>
          <w:sz w:val="24"/>
          <w:szCs w:val="24"/>
          <w:lang w:val="en-US"/>
        </w:rPr>
        <w:t>Membangun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Kemandirian</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Desa</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perbandingan</w:t>
      </w:r>
      <w:proofErr w:type="spellEnd"/>
      <w:r w:rsidRPr="00DD6270">
        <w:rPr>
          <w:rFonts w:ascii="Times New Roman" w:hAnsi="Times New Roman" w:cs="Times New Roman"/>
          <w:i/>
          <w:sz w:val="24"/>
          <w:szCs w:val="24"/>
          <w:lang w:val="en-US"/>
        </w:rPr>
        <w:t xml:space="preserve"> UU No. 5/1979, UU No. 22/1999, </w:t>
      </w:r>
      <w:proofErr w:type="spellStart"/>
      <w:r w:rsidRPr="00DD6270">
        <w:rPr>
          <w:rFonts w:ascii="Times New Roman" w:hAnsi="Times New Roman" w:cs="Times New Roman"/>
          <w:i/>
          <w:sz w:val="24"/>
          <w:szCs w:val="24"/>
          <w:lang w:val="en-US"/>
        </w:rPr>
        <w:t>dan</w:t>
      </w:r>
      <w:proofErr w:type="spellEnd"/>
      <w:r w:rsidRPr="00DD6270">
        <w:rPr>
          <w:rFonts w:ascii="Times New Roman" w:hAnsi="Times New Roman" w:cs="Times New Roman"/>
          <w:i/>
          <w:sz w:val="24"/>
          <w:szCs w:val="24"/>
          <w:lang w:val="en-US"/>
        </w:rPr>
        <w:t xml:space="preserve"> UU No. 32/2004 </w:t>
      </w:r>
      <w:proofErr w:type="spellStart"/>
      <w:r w:rsidRPr="00DD6270">
        <w:rPr>
          <w:rFonts w:ascii="Times New Roman" w:hAnsi="Times New Roman" w:cs="Times New Roman"/>
          <w:i/>
          <w:sz w:val="24"/>
          <w:szCs w:val="24"/>
          <w:lang w:val="en-US"/>
        </w:rPr>
        <w:t>serta</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Perspektif</w:t>
      </w:r>
      <w:proofErr w:type="spellEnd"/>
      <w:r w:rsidRPr="00DD6270">
        <w:rPr>
          <w:rFonts w:ascii="Times New Roman" w:hAnsi="Times New Roman" w:cs="Times New Roman"/>
          <w:i/>
          <w:sz w:val="24"/>
          <w:szCs w:val="24"/>
          <w:lang w:val="en-US"/>
        </w:rPr>
        <w:t xml:space="preserve"> UU No. 6/2014).</w:t>
      </w:r>
      <w:r w:rsidRPr="00DD6270">
        <w:rPr>
          <w:rFonts w:ascii="Times New Roman" w:hAnsi="Times New Roman" w:cs="Times New Roman"/>
          <w:sz w:val="24"/>
          <w:szCs w:val="24"/>
          <w:lang w:val="en-US"/>
        </w:rPr>
        <w:t xml:space="preserve"> Yogyakarta: </w:t>
      </w:r>
      <w:proofErr w:type="spellStart"/>
      <w:r w:rsidRPr="00DD6270">
        <w:rPr>
          <w:rFonts w:ascii="Times New Roman" w:hAnsi="Times New Roman" w:cs="Times New Roman"/>
          <w:sz w:val="24"/>
          <w:szCs w:val="24"/>
          <w:lang w:val="en-US"/>
        </w:rPr>
        <w:t>Pustaka</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Pelajar</w:t>
      </w:r>
      <w:proofErr w:type="spellEnd"/>
      <w:r w:rsidRPr="00DD6270">
        <w:rPr>
          <w:rFonts w:ascii="Times New Roman" w:hAnsi="Times New Roman" w:cs="Times New Roman"/>
          <w:sz w:val="24"/>
          <w:szCs w:val="24"/>
          <w:lang w:val="en-US"/>
        </w:rPr>
        <w:t>.</w:t>
      </w: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r w:rsidRPr="00DD6270">
        <w:rPr>
          <w:rFonts w:ascii="Times New Roman" w:hAnsi="Times New Roman" w:cs="Times New Roman"/>
          <w:sz w:val="24"/>
          <w:szCs w:val="24"/>
          <w:lang w:val="en-US"/>
        </w:rPr>
        <w:t>Suparno</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Erman</w:t>
      </w:r>
      <w:proofErr w:type="spellEnd"/>
      <w:r w:rsidRPr="00DD6270">
        <w:rPr>
          <w:rFonts w:ascii="Times New Roman" w:hAnsi="Times New Roman" w:cs="Times New Roman"/>
          <w:sz w:val="24"/>
          <w:szCs w:val="24"/>
          <w:lang w:val="en-US"/>
        </w:rPr>
        <w:t xml:space="preserve">. 2008. </w:t>
      </w:r>
      <w:proofErr w:type="spellStart"/>
      <w:r w:rsidRPr="00DD6270">
        <w:rPr>
          <w:rFonts w:ascii="Times New Roman" w:hAnsi="Times New Roman" w:cs="Times New Roman"/>
          <w:i/>
          <w:sz w:val="24"/>
          <w:szCs w:val="24"/>
          <w:lang w:val="en-US"/>
        </w:rPr>
        <w:t>Paradigma</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Baru</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Transmigrasi</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Menuju</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Kemakmuran</w:t>
      </w:r>
      <w:proofErr w:type="spellEnd"/>
      <w:r w:rsidRPr="00DD6270">
        <w:rPr>
          <w:rFonts w:ascii="Times New Roman" w:hAnsi="Times New Roman" w:cs="Times New Roman"/>
          <w:i/>
          <w:sz w:val="24"/>
          <w:szCs w:val="24"/>
          <w:lang w:val="en-US"/>
        </w:rPr>
        <w:t xml:space="preserve"> Rakyat</w:t>
      </w:r>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Departemen</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Tenaga</w:t>
      </w:r>
      <w:proofErr w:type="spellEnd"/>
      <w:r w:rsidRPr="00DD6270">
        <w:rPr>
          <w:rFonts w:ascii="Times New Roman" w:hAnsi="Times New Roman" w:cs="Times New Roman"/>
          <w:sz w:val="24"/>
          <w:szCs w:val="24"/>
          <w:lang w:val="en-US"/>
        </w:rPr>
        <w:t xml:space="preserve"> </w:t>
      </w:r>
      <w:proofErr w:type="spellStart"/>
      <w:proofErr w:type="gramStart"/>
      <w:r w:rsidRPr="00DD6270">
        <w:rPr>
          <w:rFonts w:ascii="Times New Roman" w:hAnsi="Times New Roman" w:cs="Times New Roman"/>
          <w:sz w:val="24"/>
          <w:szCs w:val="24"/>
          <w:lang w:val="en-US"/>
        </w:rPr>
        <w:t>Kerja</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dan</w:t>
      </w:r>
      <w:proofErr w:type="spellEnd"/>
      <w:proofErr w:type="gram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Transmigrasi</w:t>
      </w:r>
      <w:proofErr w:type="spellEnd"/>
      <w:r w:rsidRPr="00DD6270">
        <w:rPr>
          <w:rFonts w:ascii="Times New Roman" w:hAnsi="Times New Roman" w:cs="Times New Roman"/>
          <w:sz w:val="24"/>
          <w:szCs w:val="24"/>
          <w:lang w:val="en-US"/>
        </w:rPr>
        <w:t xml:space="preserve"> RI</w:t>
      </w:r>
    </w:p>
    <w:p w:rsidR="00DD6270" w:rsidRPr="00DD6270" w:rsidRDefault="00DD6270" w:rsidP="00DD6270">
      <w:pPr>
        <w:spacing w:after="0" w:line="240" w:lineRule="auto"/>
        <w:ind w:left="1418" w:hanging="1418"/>
        <w:jc w:val="both"/>
        <w:rPr>
          <w:rFonts w:ascii="Times New Roman" w:hAnsi="Times New Roman" w:cs="Times New Roman"/>
          <w:sz w:val="24"/>
          <w:szCs w:val="24"/>
          <w:lang w:val="en-US"/>
        </w:rPr>
      </w:pPr>
      <w:proofErr w:type="spellStart"/>
      <w:r w:rsidRPr="00DD6270">
        <w:rPr>
          <w:rFonts w:ascii="Times New Roman" w:hAnsi="Times New Roman" w:cs="Times New Roman"/>
          <w:sz w:val="24"/>
          <w:szCs w:val="24"/>
          <w:lang w:val="en-US"/>
        </w:rPr>
        <w:t>Syafiie</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Inu</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Kencana</w:t>
      </w:r>
      <w:proofErr w:type="spellEnd"/>
      <w:r w:rsidRPr="00DD6270">
        <w:rPr>
          <w:rFonts w:ascii="Times New Roman" w:hAnsi="Times New Roman" w:cs="Times New Roman"/>
          <w:sz w:val="24"/>
          <w:szCs w:val="24"/>
          <w:lang w:val="en-US"/>
        </w:rPr>
        <w:t xml:space="preserve">. 1994. </w:t>
      </w:r>
      <w:proofErr w:type="spellStart"/>
      <w:r w:rsidRPr="00DD6270">
        <w:rPr>
          <w:rFonts w:ascii="Times New Roman" w:hAnsi="Times New Roman" w:cs="Times New Roman"/>
          <w:i/>
          <w:sz w:val="24"/>
          <w:szCs w:val="24"/>
          <w:lang w:val="en-US"/>
        </w:rPr>
        <w:t>Ilmu</w:t>
      </w:r>
      <w:proofErr w:type="spellEnd"/>
      <w:r w:rsidRPr="00DD6270">
        <w:rPr>
          <w:rFonts w:ascii="Times New Roman" w:hAnsi="Times New Roman" w:cs="Times New Roman"/>
          <w:i/>
          <w:sz w:val="24"/>
          <w:szCs w:val="24"/>
          <w:lang w:val="en-US"/>
        </w:rPr>
        <w:t xml:space="preserve"> </w:t>
      </w:r>
      <w:proofErr w:type="spellStart"/>
      <w:r w:rsidRPr="00DD6270">
        <w:rPr>
          <w:rFonts w:ascii="Times New Roman" w:hAnsi="Times New Roman" w:cs="Times New Roman"/>
          <w:i/>
          <w:sz w:val="24"/>
          <w:szCs w:val="24"/>
          <w:lang w:val="en-US"/>
        </w:rPr>
        <w:t>Pemerintahan</w:t>
      </w:r>
      <w:proofErr w:type="spellEnd"/>
      <w:r w:rsidRPr="00DD6270">
        <w:rPr>
          <w:rFonts w:ascii="Times New Roman" w:hAnsi="Times New Roman" w:cs="Times New Roman"/>
          <w:sz w:val="24"/>
          <w:szCs w:val="24"/>
          <w:lang w:val="en-US"/>
        </w:rPr>
        <w:t xml:space="preserve">. Bandung: </w:t>
      </w:r>
      <w:proofErr w:type="spellStart"/>
      <w:r w:rsidRPr="00DD6270">
        <w:rPr>
          <w:rFonts w:ascii="Times New Roman" w:hAnsi="Times New Roman" w:cs="Times New Roman"/>
          <w:sz w:val="24"/>
          <w:szCs w:val="24"/>
          <w:lang w:val="en-US"/>
        </w:rPr>
        <w:t>Mandar</w:t>
      </w:r>
      <w:proofErr w:type="spellEnd"/>
      <w:r w:rsidRPr="00DD6270">
        <w:rPr>
          <w:rFonts w:ascii="Times New Roman" w:hAnsi="Times New Roman" w:cs="Times New Roman"/>
          <w:sz w:val="24"/>
          <w:szCs w:val="24"/>
          <w:lang w:val="en-US"/>
        </w:rPr>
        <w:t xml:space="preserve"> </w:t>
      </w:r>
      <w:proofErr w:type="spellStart"/>
      <w:r w:rsidRPr="00DD6270">
        <w:rPr>
          <w:rFonts w:ascii="Times New Roman" w:hAnsi="Times New Roman" w:cs="Times New Roman"/>
          <w:sz w:val="24"/>
          <w:szCs w:val="24"/>
          <w:lang w:val="en-US"/>
        </w:rPr>
        <w:t>Maju</w:t>
      </w:r>
      <w:proofErr w:type="spellEnd"/>
      <w:r w:rsidRPr="00DD6270">
        <w:rPr>
          <w:rFonts w:ascii="Times New Roman" w:hAnsi="Times New Roman" w:cs="Times New Roman"/>
          <w:sz w:val="24"/>
          <w:szCs w:val="24"/>
          <w:lang w:val="en-US"/>
        </w:rPr>
        <w:t>.</w:t>
      </w:r>
    </w:p>
    <w:p w:rsidR="000A6BEE" w:rsidRPr="00DD6270" w:rsidRDefault="00DD6270" w:rsidP="00DD6270">
      <w:pPr>
        <w:rPr>
          <w:lang w:val="en-US"/>
        </w:rPr>
      </w:pPr>
      <w:proofErr w:type="spellStart"/>
      <w:r w:rsidRPr="00DD6270">
        <w:rPr>
          <w:rFonts w:ascii="Times New Roman" w:hAnsi="Times New Roman" w:cs="Times New Roman"/>
          <w:bCs/>
          <w:sz w:val="24"/>
          <w:szCs w:val="24"/>
          <w:lang w:val="en-US"/>
        </w:rPr>
        <w:t>Syafiie</w:t>
      </w:r>
      <w:proofErr w:type="spellEnd"/>
      <w:r w:rsidRPr="00DD6270">
        <w:rPr>
          <w:rFonts w:ascii="Times New Roman" w:hAnsi="Times New Roman" w:cs="Times New Roman"/>
          <w:bCs/>
          <w:sz w:val="24"/>
          <w:szCs w:val="24"/>
          <w:lang w:val="en-US"/>
        </w:rPr>
        <w:t xml:space="preserve">, </w:t>
      </w:r>
      <w:proofErr w:type="spellStart"/>
      <w:r w:rsidRPr="00DD6270">
        <w:rPr>
          <w:rFonts w:ascii="Times New Roman" w:hAnsi="Times New Roman" w:cs="Times New Roman"/>
          <w:bCs/>
          <w:sz w:val="24"/>
          <w:szCs w:val="24"/>
          <w:lang w:val="en-US"/>
        </w:rPr>
        <w:t>Inu</w:t>
      </w:r>
      <w:proofErr w:type="spellEnd"/>
      <w:r w:rsidRPr="00DD6270">
        <w:rPr>
          <w:rFonts w:ascii="Times New Roman" w:hAnsi="Times New Roman" w:cs="Times New Roman"/>
          <w:bCs/>
          <w:sz w:val="24"/>
          <w:szCs w:val="24"/>
          <w:lang w:val="en-US"/>
        </w:rPr>
        <w:t xml:space="preserve"> </w:t>
      </w:r>
      <w:proofErr w:type="spellStart"/>
      <w:r w:rsidRPr="00DD6270">
        <w:rPr>
          <w:rFonts w:ascii="Times New Roman" w:hAnsi="Times New Roman" w:cs="Times New Roman"/>
          <w:bCs/>
          <w:sz w:val="24"/>
          <w:szCs w:val="24"/>
          <w:lang w:val="en-US"/>
        </w:rPr>
        <w:t>Kencana</w:t>
      </w:r>
      <w:proofErr w:type="spellEnd"/>
      <w:r w:rsidRPr="00DD6270">
        <w:rPr>
          <w:rFonts w:ascii="Times New Roman" w:hAnsi="Times New Roman" w:cs="Times New Roman"/>
          <w:bCs/>
          <w:sz w:val="24"/>
          <w:szCs w:val="24"/>
          <w:lang w:val="en-US"/>
        </w:rPr>
        <w:t xml:space="preserve">. 2011. </w:t>
      </w:r>
      <w:proofErr w:type="spellStart"/>
      <w:r w:rsidRPr="00DD6270">
        <w:rPr>
          <w:rFonts w:ascii="Times New Roman" w:hAnsi="Times New Roman" w:cs="Times New Roman"/>
          <w:bCs/>
          <w:i/>
          <w:sz w:val="24"/>
          <w:szCs w:val="24"/>
          <w:lang w:val="en-US"/>
        </w:rPr>
        <w:t>Etika</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Pemerintahan</w:t>
      </w:r>
      <w:proofErr w:type="spellEnd"/>
      <w:r w:rsidRPr="00DD6270">
        <w:rPr>
          <w:rFonts w:ascii="Times New Roman" w:hAnsi="Times New Roman" w:cs="Times New Roman"/>
          <w:bCs/>
          <w:i/>
          <w:sz w:val="24"/>
          <w:szCs w:val="24"/>
          <w:lang w:val="en-US"/>
        </w:rPr>
        <w:t xml:space="preserve">: Dari </w:t>
      </w:r>
      <w:proofErr w:type="spellStart"/>
      <w:r w:rsidRPr="00DD6270">
        <w:rPr>
          <w:rFonts w:ascii="Times New Roman" w:hAnsi="Times New Roman" w:cs="Times New Roman"/>
          <w:bCs/>
          <w:i/>
          <w:sz w:val="24"/>
          <w:szCs w:val="24"/>
          <w:lang w:val="en-US"/>
        </w:rPr>
        <w:t>Keseimbangan</w:t>
      </w:r>
      <w:proofErr w:type="spellEnd"/>
      <w:r w:rsidRPr="00DD6270">
        <w:rPr>
          <w:rFonts w:ascii="Times New Roman" w:hAnsi="Times New Roman" w:cs="Times New Roman"/>
          <w:bCs/>
          <w:i/>
          <w:sz w:val="24"/>
          <w:szCs w:val="24"/>
          <w:lang w:val="en-US"/>
        </w:rPr>
        <w:t xml:space="preserve"> Good </w:t>
      </w:r>
      <w:proofErr w:type="spellStart"/>
      <w:r w:rsidRPr="00DD6270">
        <w:rPr>
          <w:rFonts w:ascii="Times New Roman" w:hAnsi="Times New Roman" w:cs="Times New Roman"/>
          <w:bCs/>
          <w:i/>
          <w:sz w:val="24"/>
          <w:szCs w:val="24"/>
          <w:lang w:val="en-US"/>
        </w:rPr>
        <w:t>Governamce</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dengan</w:t>
      </w:r>
      <w:proofErr w:type="spellEnd"/>
      <w:r w:rsidRPr="00DD6270">
        <w:rPr>
          <w:rFonts w:ascii="Times New Roman" w:hAnsi="Times New Roman" w:cs="Times New Roman"/>
          <w:bCs/>
          <w:i/>
          <w:sz w:val="24"/>
          <w:szCs w:val="24"/>
          <w:lang w:val="en-US"/>
        </w:rPr>
        <w:t xml:space="preserve"> Clean Government: </w:t>
      </w:r>
      <w:proofErr w:type="spellStart"/>
      <w:r w:rsidRPr="00DD6270">
        <w:rPr>
          <w:rFonts w:ascii="Times New Roman" w:hAnsi="Times New Roman" w:cs="Times New Roman"/>
          <w:bCs/>
          <w:i/>
          <w:sz w:val="24"/>
          <w:szCs w:val="24"/>
          <w:lang w:val="en-US"/>
        </w:rPr>
        <w:t>Ilmu</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Pemerintahan</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Dalam</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Mengubah</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Pemerintah</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Biadab</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Menjadi</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Pemerintah</w:t>
      </w:r>
      <w:proofErr w:type="spellEnd"/>
      <w:r w:rsidRPr="00DD6270">
        <w:rPr>
          <w:rFonts w:ascii="Times New Roman" w:hAnsi="Times New Roman" w:cs="Times New Roman"/>
          <w:bCs/>
          <w:i/>
          <w:sz w:val="24"/>
          <w:szCs w:val="24"/>
          <w:lang w:val="en-US"/>
        </w:rPr>
        <w:t xml:space="preserve"> </w:t>
      </w:r>
      <w:proofErr w:type="spellStart"/>
      <w:r w:rsidRPr="00DD6270">
        <w:rPr>
          <w:rFonts w:ascii="Times New Roman" w:hAnsi="Times New Roman" w:cs="Times New Roman"/>
          <w:bCs/>
          <w:i/>
          <w:sz w:val="24"/>
          <w:szCs w:val="24"/>
          <w:lang w:val="en-US"/>
        </w:rPr>
        <w:t>Beradab</w:t>
      </w:r>
      <w:proofErr w:type="spellEnd"/>
      <w:r w:rsidRPr="00DD6270">
        <w:rPr>
          <w:rFonts w:ascii="Times New Roman" w:hAnsi="Times New Roman" w:cs="Times New Roman"/>
          <w:bCs/>
          <w:sz w:val="24"/>
          <w:szCs w:val="24"/>
          <w:lang w:val="en-US"/>
        </w:rPr>
        <w:t xml:space="preserve">. Jakarta: </w:t>
      </w:r>
      <w:proofErr w:type="spellStart"/>
      <w:r w:rsidRPr="00DD6270">
        <w:rPr>
          <w:rFonts w:ascii="Times New Roman" w:hAnsi="Times New Roman" w:cs="Times New Roman"/>
          <w:bCs/>
          <w:sz w:val="24"/>
          <w:szCs w:val="24"/>
          <w:lang w:val="en-US"/>
        </w:rPr>
        <w:t>Rineka</w:t>
      </w:r>
      <w:proofErr w:type="spellEnd"/>
      <w:r w:rsidRPr="00DD6270">
        <w:rPr>
          <w:rFonts w:ascii="Times New Roman" w:hAnsi="Times New Roman" w:cs="Times New Roman"/>
          <w:bCs/>
          <w:sz w:val="24"/>
          <w:szCs w:val="24"/>
          <w:lang w:val="en-US"/>
        </w:rPr>
        <w:t xml:space="preserve"> </w:t>
      </w:r>
      <w:proofErr w:type="spellStart"/>
      <w:r w:rsidRPr="00DD6270">
        <w:rPr>
          <w:rFonts w:ascii="Times New Roman" w:hAnsi="Times New Roman" w:cs="Times New Roman"/>
          <w:bCs/>
          <w:sz w:val="24"/>
          <w:szCs w:val="24"/>
          <w:lang w:val="en-US"/>
        </w:rPr>
        <w:t>Cipta</w:t>
      </w:r>
      <w:proofErr w:type="spellEnd"/>
      <w:r w:rsidRPr="00DD6270">
        <w:rPr>
          <w:rFonts w:ascii="Times New Roman" w:hAnsi="Times New Roman" w:cs="Times New Roman"/>
          <w:bCs/>
          <w:sz w:val="24"/>
          <w:szCs w:val="24"/>
          <w:lang w:val="en-US"/>
        </w:rPr>
        <w:t>.</w:t>
      </w:r>
    </w:p>
    <w:sectPr w:rsidR="000A6BEE" w:rsidRPr="00DD6270" w:rsidSect="00D4797E">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494" w:rsidRDefault="007E1494" w:rsidP="00DD6270">
      <w:pPr>
        <w:spacing w:after="0" w:line="240" w:lineRule="auto"/>
      </w:pPr>
      <w:r>
        <w:separator/>
      </w:r>
    </w:p>
  </w:endnote>
  <w:endnote w:type="continuationSeparator" w:id="0">
    <w:p w:rsidR="007E1494" w:rsidRDefault="007E1494" w:rsidP="00DD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494" w:rsidRDefault="007E1494" w:rsidP="00DD6270">
      <w:pPr>
        <w:spacing w:after="0" w:line="240" w:lineRule="auto"/>
      </w:pPr>
      <w:r>
        <w:separator/>
      </w:r>
    </w:p>
  </w:footnote>
  <w:footnote w:type="continuationSeparator" w:id="0">
    <w:p w:rsidR="007E1494" w:rsidRDefault="007E1494" w:rsidP="00DD6270">
      <w:pPr>
        <w:spacing w:after="0" w:line="240" w:lineRule="auto"/>
      </w:pPr>
      <w:r>
        <w:continuationSeparator/>
      </w:r>
    </w:p>
  </w:footnote>
  <w:footnote w:id="1">
    <w:p w:rsidR="00DD6270" w:rsidRPr="00DC290C" w:rsidRDefault="00DD6270" w:rsidP="00DD6270">
      <w:pPr>
        <w:pStyle w:val="FootnoteText"/>
        <w:jc w:val="both"/>
        <w:rPr>
          <w:rFonts w:ascii="Times New Roman" w:hAnsi="Times New Roman" w:cs="Times New Roman"/>
        </w:rPr>
      </w:pPr>
      <w:r w:rsidRPr="00DC290C">
        <w:rPr>
          <w:rStyle w:val="FootnoteReference"/>
        </w:rPr>
        <w:footnoteRef/>
      </w:r>
      <w:r w:rsidRPr="00DC290C">
        <w:t xml:space="preserve"> </w:t>
      </w:r>
      <w:r w:rsidRPr="00DC290C">
        <w:rPr>
          <w:rFonts w:ascii="Times New Roman" w:hAnsi="Times New Roman" w:cs="Times New Roman"/>
        </w:rPr>
        <w:t xml:space="preserve">PP RI No 3/2014 </w:t>
      </w:r>
      <w:r w:rsidR="00B6149E">
        <w:rPr>
          <w:rFonts w:ascii="Times New Roman" w:hAnsi="Times New Roman" w:cs="Times New Roman"/>
          <w:lang w:val="en-US"/>
        </w:rPr>
        <w:t>on the Implementation of Transmigration:</w:t>
      </w:r>
      <w:r w:rsidRPr="00DC290C">
        <w:rPr>
          <w:rFonts w:ascii="Times New Roman" w:hAnsi="Times New Roman" w:cs="Times New Roman"/>
        </w:rPr>
        <w:t xml:space="preserve">: </w:t>
      </w:r>
      <w:r w:rsidR="00B6149E">
        <w:rPr>
          <w:rFonts w:ascii="Times New Roman" w:hAnsi="Times New Roman" w:cs="Times New Roman"/>
          <w:lang w:val="en-US"/>
        </w:rPr>
        <w:t xml:space="preserve">article </w:t>
      </w:r>
      <w:r w:rsidRPr="00DC290C">
        <w:rPr>
          <w:rFonts w:ascii="Times New Roman" w:hAnsi="Times New Roman" w:cs="Times New Roman"/>
        </w:rPr>
        <w:t xml:space="preserve">4 </w:t>
      </w:r>
      <w:r w:rsidR="00B6149E">
        <w:rPr>
          <w:rFonts w:ascii="Times New Roman" w:hAnsi="Times New Roman" w:cs="Times New Roman"/>
          <w:lang w:val="en-US"/>
        </w:rPr>
        <w:t xml:space="preserve">paragraph </w:t>
      </w:r>
      <w:r w:rsidRPr="00DC290C">
        <w:rPr>
          <w:rFonts w:ascii="Times New Roman" w:hAnsi="Times New Roman" w:cs="Times New Roman"/>
        </w:rPr>
        <w:t xml:space="preserve">(2), </w:t>
      </w:r>
      <w:r w:rsidR="00B6149E">
        <w:rPr>
          <w:rFonts w:ascii="Times New Roman" w:hAnsi="Times New Roman" w:cs="Times New Roman"/>
          <w:lang w:val="en-US"/>
        </w:rPr>
        <w:t>provincial government is responsible on the implementation of transmigration in provincial scale. Paragraph (3)</w:t>
      </w:r>
      <w:r w:rsidRPr="00DC290C">
        <w:rPr>
          <w:rFonts w:ascii="Times New Roman" w:hAnsi="Times New Roman" w:cs="Times New Roman"/>
        </w:rPr>
        <w:t xml:space="preserve">, </w:t>
      </w:r>
      <w:r w:rsidR="00B6149E">
        <w:rPr>
          <w:rFonts w:ascii="Times New Roman" w:hAnsi="Times New Roman" w:cs="Times New Roman"/>
          <w:lang w:val="en-US"/>
        </w:rPr>
        <w:t>the government of regency/city is responsible on the implementation of transmigration in their own scale</w:t>
      </w:r>
      <w:r w:rsidRPr="00DC290C">
        <w:rPr>
          <w:rFonts w:ascii="Times New Roman" w:hAnsi="Times New Roman" w:cs="Times New Roman"/>
        </w:rPr>
        <w:t>.</w:t>
      </w:r>
    </w:p>
  </w:footnote>
  <w:footnote w:id="2">
    <w:p w:rsidR="00DD6270" w:rsidRDefault="00DD6270" w:rsidP="00DD6270">
      <w:pPr>
        <w:spacing w:after="0" w:line="240" w:lineRule="auto"/>
        <w:jc w:val="both"/>
        <w:rPr>
          <w:rFonts w:ascii="Times New Roman" w:hAnsi="Times New Roman" w:cs="Times New Roman"/>
          <w:sz w:val="24"/>
          <w:szCs w:val="24"/>
        </w:rPr>
      </w:pPr>
      <w:r w:rsidRPr="00DC290C">
        <w:rPr>
          <w:rStyle w:val="FootnoteReference"/>
          <w:sz w:val="20"/>
          <w:szCs w:val="20"/>
        </w:rPr>
        <w:footnoteRef/>
      </w:r>
      <w:r>
        <w:rPr>
          <w:rFonts w:ascii="Times New Roman" w:hAnsi="Times New Roman" w:cs="Times New Roman"/>
          <w:sz w:val="20"/>
          <w:szCs w:val="20"/>
        </w:rPr>
        <w:t xml:space="preserve"> </w:t>
      </w:r>
      <w:r w:rsidR="00907D11">
        <w:rPr>
          <w:rFonts w:ascii="Times New Roman" w:hAnsi="Times New Roman" w:cs="Times New Roman"/>
          <w:sz w:val="20"/>
          <w:szCs w:val="20"/>
          <w:lang w:val="en-US"/>
        </w:rPr>
        <w:t xml:space="preserve">Law No. </w:t>
      </w:r>
      <w:r w:rsidRPr="00DC290C">
        <w:rPr>
          <w:rFonts w:ascii="Times New Roman" w:hAnsi="Times New Roman" w:cs="Times New Roman"/>
          <w:sz w:val="20"/>
          <w:szCs w:val="20"/>
        </w:rPr>
        <w:t>29</w:t>
      </w:r>
      <w:r w:rsidR="00907D11">
        <w:rPr>
          <w:rFonts w:ascii="Times New Roman" w:hAnsi="Times New Roman" w:cs="Times New Roman"/>
          <w:sz w:val="20"/>
          <w:szCs w:val="20"/>
          <w:lang w:val="en-US"/>
        </w:rPr>
        <w:t xml:space="preserve">, </w:t>
      </w:r>
      <w:r w:rsidRPr="00DC290C">
        <w:rPr>
          <w:rFonts w:ascii="Times New Roman" w:hAnsi="Times New Roman" w:cs="Times New Roman"/>
          <w:sz w:val="20"/>
          <w:szCs w:val="20"/>
        </w:rPr>
        <w:t xml:space="preserve">2009 </w:t>
      </w:r>
      <w:r w:rsidR="00907D11">
        <w:rPr>
          <w:rFonts w:ascii="Times New Roman" w:hAnsi="Times New Roman" w:cs="Times New Roman"/>
          <w:sz w:val="20"/>
          <w:szCs w:val="20"/>
          <w:lang w:val="en-US"/>
        </w:rPr>
        <w:t>on Transmigration</w:t>
      </w:r>
      <w:r w:rsidRPr="00DC290C">
        <w:rPr>
          <w:rFonts w:ascii="Times New Roman" w:hAnsi="Times New Roman" w:cs="Times New Roman"/>
          <w:sz w:val="20"/>
          <w:szCs w:val="20"/>
        </w:rPr>
        <w:t xml:space="preserve">, </w:t>
      </w:r>
      <w:r w:rsidR="00907D11">
        <w:rPr>
          <w:rFonts w:ascii="Times New Roman" w:hAnsi="Times New Roman" w:cs="Times New Roman"/>
          <w:sz w:val="20"/>
          <w:szCs w:val="20"/>
          <w:lang w:val="en-US"/>
        </w:rPr>
        <w:t xml:space="preserve">article </w:t>
      </w:r>
      <w:r w:rsidRPr="00DC290C">
        <w:rPr>
          <w:rFonts w:ascii="Times New Roman" w:hAnsi="Times New Roman" w:cs="Times New Roman"/>
          <w:sz w:val="20"/>
          <w:szCs w:val="20"/>
        </w:rPr>
        <w:t xml:space="preserve">1 </w:t>
      </w:r>
      <w:r w:rsidR="00907D11">
        <w:rPr>
          <w:rFonts w:ascii="Times New Roman" w:hAnsi="Times New Roman" w:cs="Times New Roman"/>
          <w:sz w:val="20"/>
          <w:szCs w:val="20"/>
          <w:lang w:val="en-US"/>
        </w:rPr>
        <w:t xml:space="preserve">paragraph </w:t>
      </w:r>
      <w:r w:rsidRPr="00DC290C">
        <w:rPr>
          <w:rFonts w:ascii="Times New Roman" w:hAnsi="Times New Roman" w:cs="Times New Roman"/>
          <w:sz w:val="20"/>
          <w:szCs w:val="20"/>
        </w:rPr>
        <w:t xml:space="preserve">(8) </w:t>
      </w:r>
      <w:r w:rsidR="00907D11">
        <w:rPr>
          <w:rFonts w:ascii="Times New Roman" w:hAnsi="Times New Roman" w:cs="Times New Roman"/>
          <w:sz w:val="20"/>
          <w:szCs w:val="20"/>
          <w:lang w:val="en-US"/>
        </w:rPr>
        <w:t xml:space="preserve">stated that transmigration settlement is a unit of settlement or part of a unit of settlement aimed for residential area and business location of the </w:t>
      </w:r>
      <w:proofErr w:type="spellStart"/>
      <w:r w:rsidR="00907D11">
        <w:rPr>
          <w:rFonts w:ascii="Times New Roman" w:hAnsi="Times New Roman" w:cs="Times New Roman"/>
          <w:sz w:val="20"/>
          <w:szCs w:val="20"/>
          <w:lang w:val="en-US"/>
        </w:rPr>
        <w:t>transmigrant</w:t>
      </w:r>
      <w:proofErr w:type="spellEnd"/>
      <w:r w:rsidR="00907D11">
        <w:rPr>
          <w:rFonts w:ascii="Times New Roman" w:hAnsi="Times New Roman" w:cs="Times New Roman"/>
          <w:sz w:val="20"/>
          <w:szCs w:val="20"/>
          <w:lang w:val="en-US"/>
        </w:rPr>
        <w:t xml:space="preserve">. Further, article </w:t>
      </w:r>
      <w:r w:rsidRPr="00DC290C">
        <w:rPr>
          <w:rFonts w:ascii="Times New Roman" w:hAnsi="Times New Roman" w:cs="Times New Roman"/>
          <w:sz w:val="20"/>
          <w:szCs w:val="20"/>
        </w:rPr>
        <w:t xml:space="preserve">pasal 1 </w:t>
      </w:r>
      <w:r w:rsidR="00907D11">
        <w:rPr>
          <w:rFonts w:ascii="Times New Roman" w:hAnsi="Times New Roman" w:cs="Times New Roman"/>
          <w:sz w:val="20"/>
          <w:szCs w:val="20"/>
          <w:lang w:val="en-US"/>
        </w:rPr>
        <w:t xml:space="preserve">paragraph </w:t>
      </w:r>
      <w:r w:rsidRPr="00DC290C">
        <w:rPr>
          <w:rFonts w:ascii="Times New Roman" w:hAnsi="Times New Roman" w:cs="Times New Roman"/>
          <w:sz w:val="20"/>
          <w:szCs w:val="20"/>
        </w:rPr>
        <w:t xml:space="preserve">(6) </w:t>
      </w:r>
      <w:r w:rsidR="00907D11">
        <w:rPr>
          <w:rFonts w:ascii="Times New Roman" w:hAnsi="Times New Roman" w:cs="Times New Roman"/>
          <w:sz w:val="20"/>
          <w:szCs w:val="20"/>
          <w:lang w:val="en-US"/>
        </w:rPr>
        <w:t>stated that settlement location of transmigration is a potential location determined as transmigration settlement to support the center of growth of the existing or developing areas as new rural areas based on the spatial plan.</w:t>
      </w:r>
    </w:p>
    <w:p w:rsidR="00DD6270" w:rsidRDefault="00DD6270" w:rsidP="00DD6270">
      <w:pPr>
        <w:pStyle w:val="FootnoteText"/>
      </w:pPr>
    </w:p>
  </w:footnote>
  <w:footnote w:id="3">
    <w:p w:rsidR="00DD6270" w:rsidRDefault="00DD6270" w:rsidP="00DD6270">
      <w:pPr>
        <w:pStyle w:val="FootnoteText"/>
      </w:pPr>
      <w:r>
        <w:rPr>
          <w:rStyle w:val="FootnoteReference"/>
        </w:rPr>
        <w:footnoteRef/>
      </w:r>
      <w:r>
        <w:t xml:space="preserve"> </w:t>
      </w:r>
      <w:r w:rsidR="009D2655">
        <w:rPr>
          <w:rFonts w:ascii="Times New Roman" w:hAnsi="Times New Roman" w:cs="Times New Roman"/>
          <w:lang w:val="en-US"/>
        </w:rPr>
        <w:t xml:space="preserve">Regulation of the Government of the Republic of </w:t>
      </w:r>
      <w:r w:rsidRPr="00974C06">
        <w:rPr>
          <w:rFonts w:ascii="Times New Roman" w:hAnsi="Times New Roman" w:cs="Times New Roman"/>
        </w:rPr>
        <w:t xml:space="preserve">Indonesia </w:t>
      </w:r>
      <w:r w:rsidR="009D2655">
        <w:rPr>
          <w:rFonts w:ascii="Times New Roman" w:hAnsi="Times New Roman" w:cs="Times New Roman"/>
          <w:lang w:val="en-US"/>
        </w:rPr>
        <w:t xml:space="preserve">No. </w:t>
      </w:r>
      <w:r w:rsidRPr="00974C06">
        <w:rPr>
          <w:rFonts w:ascii="Times New Roman" w:hAnsi="Times New Roman" w:cs="Times New Roman"/>
        </w:rPr>
        <w:t>3</w:t>
      </w:r>
      <w:r w:rsidR="009D2655">
        <w:rPr>
          <w:rFonts w:ascii="Times New Roman" w:hAnsi="Times New Roman" w:cs="Times New Roman"/>
          <w:lang w:val="en-US"/>
        </w:rPr>
        <w:t xml:space="preserve">, </w:t>
      </w:r>
      <w:r w:rsidRPr="00974C06">
        <w:rPr>
          <w:rFonts w:ascii="Times New Roman" w:hAnsi="Times New Roman" w:cs="Times New Roman"/>
        </w:rPr>
        <w:t xml:space="preserve">2014 </w:t>
      </w:r>
      <w:r w:rsidR="009D2655">
        <w:rPr>
          <w:rFonts w:ascii="Times New Roman" w:hAnsi="Times New Roman" w:cs="Times New Roman"/>
          <w:lang w:val="en-US"/>
        </w:rPr>
        <w:t xml:space="preserve">on the Implementation of Transmigration, article </w:t>
      </w:r>
      <w:r w:rsidRPr="00974C06">
        <w:rPr>
          <w:rFonts w:ascii="Times New Roman" w:hAnsi="Times New Roman" w:cs="Times New Roman"/>
        </w:rPr>
        <w:t xml:space="preserve">4 </w:t>
      </w:r>
      <w:r w:rsidR="009D2655">
        <w:rPr>
          <w:rFonts w:ascii="Times New Roman" w:hAnsi="Times New Roman" w:cs="Times New Roman"/>
          <w:lang w:val="en-US"/>
        </w:rPr>
        <w:t xml:space="preserve">paragraph </w:t>
      </w:r>
      <w:r w:rsidRPr="00974C06">
        <w:rPr>
          <w:rFonts w:ascii="Times New Roman" w:hAnsi="Times New Roman" w:cs="Times New Roman"/>
        </w:rPr>
        <w:t xml:space="preserve">(3) </w:t>
      </w:r>
      <w:r w:rsidR="009D2655">
        <w:rPr>
          <w:rFonts w:ascii="Times New Roman" w:hAnsi="Times New Roman" w:cs="Times New Roman"/>
          <w:lang w:val="en-US"/>
        </w:rPr>
        <w:t>stated that</w:t>
      </w:r>
      <w:r w:rsidRPr="00974C06">
        <w:rPr>
          <w:rFonts w:ascii="Times New Roman" w:hAnsi="Times New Roman" w:cs="Times New Roman"/>
        </w:rPr>
        <w:t xml:space="preserve">: </w:t>
      </w:r>
      <w:r w:rsidR="009D2655">
        <w:rPr>
          <w:rFonts w:ascii="Times New Roman" w:hAnsi="Times New Roman" w:cs="Times New Roman"/>
          <w:lang w:val="en-US"/>
        </w:rPr>
        <w:t xml:space="preserve">the implementation of transmigration in the regency and city level is the responsibility of the government of regency/city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70"/>
    <w:rsid w:val="000040A8"/>
    <w:rsid w:val="00026943"/>
    <w:rsid w:val="0004617D"/>
    <w:rsid w:val="00060D40"/>
    <w:rsid w:val="000A0B3F"/>
    <w:rsid w:val="000A23E1"/>
    <w:rsid w:val="000B738A"/>
    <w:rsid w:val="000D26D9"/>
    <w:rsid w:val="000E5984"/>
    <w:rsid w:val="000E6790"/>
    <w:rsid w:val="00101650"/>
    <w:rsid w:val="00164D7A"/>
    <w:rsid w:val="00175CC5"/>
    <w:rsid w:val="0017600E"/>
    <w:rsid w:val="00213DEF"/>
    <w:rsid w:val="00230E95"/>
    <w:rsid w:val="0023784C"/>
    <w:rsid w:val="00241381"/>
    <w:rsid w:val="00251BB3"/>
    <w:rsid w:val="00290954"/>
    <w:rsid w:val="002915CF"/>
    <w:rsid w:val="00293DBD"/>
    <w:rsid w:val="002B4698"/>
    <w:rsid w:val="002E1720"/>
    <w:rsid w:val="003153FC"/>
    <w:rsid w:val="003154D9"/>
    <w:rsid w:val="003437BF"/>
    <w:rsid w:val="00386A56"/>
    <w:rsid w:val="003941CA"/>
    <w:rsid w:val="003E418B"/>
    <w:rsid w:val="00402928"/>
    <w:rsid w:val="00417DBC"/>
    <w:rsid w:val="00450D22"/>
    <w:rsid w:val="00466F09"/>
    <w:rsid w:val="00471077"/>
    <w:rsid w:val="004B2C2A"/>
    <w:rsid w:val="004C489C"/>
    <w:rsid w:val="004C5E78"/>
    <w:rsid w:val="004D3A68"/>
    <w:rsid w:val="004E1065"/>
    <w:rsid w:val="005028D9"/>
    <w:rsid w:val="005068D4"/>
    <w:rsid w:val="0051229D"/>
    <w:rsid w:val="00512FA9"/>
    <w:rsid w:val="00514032"/>
    <w:rsid w:val="00520663"/>
    <w:rsid w:val="00521174"/>
    <w:rsid w:val="00574516"/>
    <w:rsid w:val="005905E1"/>
    <w:rsid w:val="005E2A34"/>
    <w:rsid w:val="006262BC"/>
    <w:rsid w:val="00692063"/>
    <w:rsid w:val="006C6FB3"/>
    <w:rsid w:val="006E2C36"/>
    <w:rsid w:val="006E31C3"/>
    <w:rsid w:val="00717CC5"/>
    <w:rsid w:val="00733CD1"/>
    <w:rsid w:val="00760ADC"/>
    <w:rsid w:val="0079271C"/>
    <w:rsid w:val="007A61A3"/>
    <w:rsid w:val="007E1494"/>
    <w:rsid w:val="007E18F8"/>
    <w:rsid w:val="007F43C0"/>
    <w:rsid w:val="0080692D"/>
    <w:rsid w:val="0083525B"/>
    <w:rsid w:val="008A05C1"/>
    <w:rsid w:val="008A0B3B"/>
    <w:rsid w:val="008A7751"/>
    <w:rsid w:val="008B4B7D"/>
    <w:rsid w:val="008C5434"/>
    <w:rsid w:val="008F6D7B"/>
    <w:rsid w:val="009073BF"/>
    <w:rsid w:val="00907D11"/>
    <w:rsid w:val="00914402"/>
    <w:rsid w:val="009351B5"/>
    <w:rsid w:val="00941494"/>
    <w:rsid w:val="0094579F"/>
    <w:rsid w:val="00954F10"/>
    <w:rsid w:val="00965CA7"/>
    <w:rsid w:val="00981E79"/>
    <w:rsid w:val="00993B48"/>
    <w:rsid w:val="009B570E"/>
    <w:rsid w:val="009B6DAE"/>
    <w:rsid w:val="009D2655"/>
    <w:rsid w:val="009D2F62"/>
    <w:rsid w:val="009D694D"/>
    <w:rsid w:val="009F3656"/>
    <w:rsid w:val="009F5D16"/>
    <w:rsid w:val="00A263D3"/>
    <w:rsid w:val="00A71D04"/>
    <w:rsid w:val="00AA3FDB"/>
    <w:rsid w:val="00AB2B07"/>
    <w:rsid w:val="00AC15C0"/>
    <w:rsid w:val="00AE124B"/>
    <w:rsid w:val="00AE1BB7"/>
    <w:rsid w:val="00AF2416"/>
    <w:rsid w:val="00B031D5"/>
    <w:rsid w:val="00B523A9"/>
    <w:rsid w:val="00B6149E"/>
    <w:rsid w:val="00B91523"/>
    <w:rsid w:val="00B92240"/>
    <w:rsid w:val="00B92BD6"/>
    <w:rsid w:val="00B95430"/>
    <w:rsid w:val="00B96B6C"/>
    <w:rsid w:val="00BF332C"/>
    <w:rsid w:val="00C40DCA"/>
    <w:rsid w:val="00C75427"/>
    <w:rsid w:val="00C81E0C"/>
    <w:rsid w:val="00C9672B"/>
    <w:rsid w:val="00CA4164"/>
    <w:rsid w:val="00CD74DF"/>
    <w:rsid w:val="00D16BFF"/>
    <w:rsid w:val="00D36E90"/>
    <w:rsid w:val="00D4797E"/>
    <w:rsid w:val="00D75BA1"/>
    <w:rsid w:val="00DB5C4E"/>
    <w:rsid w:val="00DB5DB2"/>
    <w:rsid w:val="00DD6270"/>
    <w:rsid w:val="00E21346"/>
    <w:rsid w:val="00E73EE8"/>
    <w:rsid w:val="00E809AD"/>
    <w:rsid w:val="00EA2B85"/>
    <w:rsid w:val="00EB0734"/>
    <w:rsid w:val="00EB36B1"/>
    <w:rsid w:val="00F10B53"/>
    <w:rsid w:val="00F10F70"/>
    <w:rsid w:val="00F16829"/>
    <w:rsid w:val="00F34E63"/>
    <w:rsid w:val="00F36D97"/>
    <w:rsid w:val="00F47AC3"/>
    <w:rsid w:val="00F876F2"/>
    <w:rsid w:val="00FA2CA4"/>
    <w:rsid w:val="00FD24C3"/>
    <w:rsid w:val="00FE7F1B"/>
    <w:rsid w:val="00FF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7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6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270"/>
    <w:rPr>
      <w:sz w:val="20"/>
      <w:szCs w:val="20"/>
      <w:lang w:val="id-ID"/>
    </w:rPr>
  </w:style>
  <w:style w:type="character" w:styleId="FootnoteReference">
    <w:name w:val="footnote reference"/>
    <w:basedOn w:val="DefaultParagraphFont"/>
    <w:uiPriority w:val="99"/>
    <w:semiHidden/>
    <w:unhideWhenUsed/>
    <w:rsid w:val="00DD6270"/>
    <w:rPr>
      <w:vertAlign w:val="superscript"/>
    </w:rPr>
  </w:style>
  <w:style w:type="character" w:customStyle="1" w:styleId="apple-converted-space">
    <w:name w:val="apple-converted-space"/>
    <w:basedOn w:val="DefaultParagraphFont"/>
    <w:rsid w:val="00DD6270"/>
  </w:style>
  <w:style w:type="character" w:styleId="Hyperlink">
    <w:name w:val="Hyperlink"/>
    <w:basedOn w:val="DefaultParagraphFont"/>
    <w:uiPriority w:val="99"/>
    <w:unhideWhenUsed/>
    <w:rsid w:val="00DD6270"/>
    <w:rPr>
      <w:color w:val="0000FF" w:themeColor="hyperlink"/>
      <w:u w:val="single"/>
    </w:rPr>
  </w:style>
  <w:style w:type="paragraph" w:styleId="BalloonText">
    <w:name w:val="Balloon Text"/>
    <w:basedOn w:val="Normal"/>
    <w:link w:val="BalloonTextChar"/>
    <w:uiPriority w:val="99"/>
    <w:semiHidden/>
    <w:unhideWhenUsed/>
    <w:rsid w:val="00DD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27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7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6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270"/>
    <w:rPr>
      <w:sz w:val="20"/>
      <w:szCs w:val="20"/>
      <w:lang w:val="id-ID"/>
    </w:rPr>
  </w:style>
  <w:style w:type="character" w:styleId="FootnoteReference">
    <w:name w:val="footnote reference"/>
    <w:basedOn w:val="DefaultParagraphFont"/>
    <w:uiPriority w:val="99"/>
    <w:semiHidden/>
    <w:unhideWhenUsed/>
    <w:rsid w:val="00DD6270"/>
    <w:rPr>
      <w:vertAlign w:val="superscript"/>
    </w:rPr>
  </w:style>
  <w:style w:type="character" w:customStyle="1" w:styleId="apple-converted-space">
    <w:name w:val="apple-converted-space"/>
    <w:basedOn w:val="DefaultParagraphFont"/>
    <w:rsid w:val="00DD6270"/>
  </w:style>
  <w:style w:type="character" w:styleId="Hyperlink">
    <w:name w:val="Hyperlink"/>
    <w:basedOn w:val="DefaultParagraphFont"/>
    <w:uiPriority w:val="99"/>
    <w:unhideWhenUsed/>
    <w:rsid w:val="00DD6270"/>
    <w:rPr>
      <w:color w:val="0000FF" w:themeColor="hyperlink"/>
      <w:u w:val="single"/>
    </w:rPr>
  </w:style>
  <w:style w:type="paragraph" w:styleId="BalloonText">
    <w:name w:val="Balloon Text"/>
    <w:basedOn w:val="Normal"/>
    <w:link w:val="BalloonTextChar"/>
    <w:uiPriority w:val="99"/>
    <w:semiHidden/>
    <w:unhideWhenUsed/>
    <w:rsid w:val="00DD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27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ansyah33@gmail.com" TargetMode="External"/><Relationship Id="rId13" Type="http://schemas.microsoft.com/office/2007/relationships/diagramDrawing" Target="diagrams/drawing1.xml"/><Relationship Id="rId18" Type="http://schemas.microsoft.com/office/2007/relationships/diagramDrawing" Target="diagrams/drawing2.xml"/><Relationship Id="rId3" Type="http://schemas.microsoft.com/office/2007/relationships/stylesWithEffects" Target="stylesWithEffect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78E0DE-AC4C-419E-BFDF-01DF76704365}" type="doc">
      <dgm:prSet loTypeId="urn:microsoft.com/office/officeart/2008/layout/HalfCircleOrganizationChart" loCatId="hierarchy" qsTypeId="urn:microsoft.com/office/officeart/2005/8/quickstyle/simple1" qsCatId="simple" csTypeId="urn:microsoft.com/office/officeart/2005/8/colors/colorful2" csCatId="colorful" phldr="1"/>
      <dgm:spPr/>
      <dgm:t>
        <a:bodyPr/>
        <a:lstStyle/>
        <a:p>
          <a:endParaRPr lang="id-ID"/>
        </a:p>
      </dgm:t>
    </dgm:pt>
    <dgm:pt modelId="{FCE09CAB-0D03-4FDD-89ED-ABDFCBE979AA}" type="asst">
      <dgm:prSet phldrT="[Text]" custT="1"/>
      <dgm:spPr/>
      <dgm:t>
        <a:bodyPr/>
        <a:lstStyle/>
        <a:p>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the less maximal of local government role as a </a:t>
          </a:r>
          <a:r>
            <a:rPr lang="id-ID" sz="1000">
              <a:latin typeface="Times New Roman" pitchFamily="18" charset="0"/>
              <a:cs typeface="Times New Roman" pitchFamily="18" charset="0"/>
            </a:rPr>
            <a:t>regulator</a:t>
          </a:r>
        </a:p>
      </dgm:t>
    </dgm:pt>
    <dgm:pt modelId="{C9B241AF-DDFE-4DCF-8D33-2BAF7CF0E532}" type="parTrans" cxnId="{C1273A27-AC81-4546-8E46-000CBBD8356C}">
      <dgm:prSet/>
      <dgm:spPr/>
      <dgm:t>
        <a:bodyPr/>
        <a:lstStyle/>
        <a:p>
          <a:endParaRPr lang="id-ID"/>
        </a:p>
      </dgm:t>
    </dgm:pt>
    <dgm:pt modelId="{320FC970-A871-428C-8B12-AEAFCA34D68D}" type="sibTrans" cxnId="{C1273A27-AC81-4546-8E46-000CBBD8356C}">
      <dgm:prSet/>
      <dgm:spPr/>
      <dgm:t>
        <a:bodyPr/>
        <a:lstStyle/>
        <a:p>
          <a:endParaRPr lang="id-ID"/>
        </a:p>
      </dgm:t>
    </dgm:pt>
    <dgm:pt modelId="{38B53A19-7DFE-41FC-9CDE-08957478A27A}">
      <dgm:prSet phldrT="[Text]" custT="1"/>
      <dgm:spPr/>
      <dgm:t>
        <a:bodyPr/>
        <a:lstStyle/>
        <a:p>
          <a:r>
            <a:rPr lang="en-US" sz="1000">
              <a:latin typeface="Times New Roman" pitchFamily="18" charset="0"/>
              <a:cs typeface="Times New Roman" pitchFamily="18" charset="0"/>
            </a:rPr>
            <a:t>The productive land in transmigrant area had been converted into mining</a:t>
          </a:r>
          <a:endParaRPr lang="id-ID" sz="1000">
            <a:latin typeface="Times New Roman" pitchFamily="18" charset="0"/>
            <a:cs typeface="Times New Roman" pitchFamily="18" charset="0"/>
          </a:endParaRPr>
        </a:p>
      </dgm:t>
    </dgm:pt>
    <dgm:pt modelId="{1CBB8FE5-0494-449D-9B70-A76A1674749D}" type="parTrans" cxnId="{651D1D37-0DD4-4A60-B0E2-B5C20873CA44}">
      <dgm:prSet/>
      <dgm:spPr/>
      <dgm:t>
        <a:bodyPr/>
        <a:lstStyle/>
        <a:p>
          <a:endParaRPr lang="id-ID"/>
        </a:p>
      </dgm:t>
    </dgm:pt>
    <dgm:pt modelId="{FDED5BE3-9157-46D0-B418-A06DDC47E152}" type="sibTrans" cxnId="{651D1D37-0DD4-4A60-B0E2-B5C20873CA44}">
      <dgm:prSet/>
      <dgm:spPr/>
      <dgm:t>
        <a:bodyPr/>
        <a:lstStyle/>
        <a:p>
          <a:endParaRPr lang="id-ID"/>
        </a:p>
      </dgm:t>
    </dgm:pt>
    <dgm:pt modelId="{BB8D83E9-D8FB-4CE7-B906-BCF50C0D51EC}">
      <dgm:prSet phldrT="[Text]" custT="1"/>
      <dgm:spPr/>
      <dgm:t>
        <a:bodyPr/>
        <a:lstStyle/>
        <a:p>
          <a:r>
            <a:rPr lang="en-US" sz="1000">
              <a:latin typeface="Times New Roman" pitchFamily="18" charset="0"/>
              <a:cs typeface="Times New Roman" pitchFamily="18" charset="0"/>
            </a:rPr>
            <a:t>Settlement did not meet the requirements of feasible for a place to live, to work and to develop</a:t>
          </a:r>
          <a:endParaRPr lang="id-ID" sz="1000">
            <a:latin typeface="Times New Roman" pitchFamily="18" charset="0"/>
            <a:cs typeface="Times New Roman" pitchFamily="18" charset="0"/>
          </a:endParaRPr>
        </a:p>
      </dgm:t>
    </dgm:pt>
    <dgm:pt modelId="{5506E061-F8F3-4F28-8BCA-5827F91C7A92}" type="parTrans" cxnId="{7E7CBA0F-0F40-44B0-AB68-CE3ADED58726}">
      <dgm:prSet/>
      <dgm:spPr/>
      <dgm:t>
        <a:bodyPr/>
        <a:lstStyle/>
        <a:p>
          <a:endParaRPr lang="id-ID"/>
        </a:p>
      </dgm:t>
    </dgm:pt>
    <dgm:pt modelId="{5661CF80-F3C9-478E-BC82-F5F5C0BDEC3E}" type="sibTrans" cxnId="{7E7CBA0F-0F40-44B0-AB68-CE3ADED58726}">
      <dgm:prSet/>
      <dgm:spPr/>
      <dgm:t>
        <a:bodyPr/>
        <a:lstStyle/>
        <a:p>
          <a:endParaRPr lang="id-ID"/>
        </a:p>
      </dgm:t>
    </dgm:pt>
    <dgm:pt modelId="{86B452B5-8A8C-4318-B4C9-D091B784D85E}">
      <dgm:prSet phldrT="[Text]" custT="1"/>
      <dgm:spPr/>
      <dgm:t>
        <a:bodyPr/>
        <a:lstStyle/>
        <a:p>
          <a:r>
            <a:rPr lang="en-US" sz="1000">
              <a:latin typeface="Times New Roman" pitchFamily="18" charset="0"/>
              <a:cs typeface="Times New Roman" pitchFamily="18" charset="0"/>
            </a:rPr>
            <a:t>Unsustainable transmigration settlement development program</a:t>
          </a:r>
          <a:endParaRPr lang="id-ID" sz="1000">
            <a:latin typeface="Times New Roman" pitchFamily="18" charset="0"/>
            <a:cs typeface="Times New Roman" pitchFamily="18" charset="0"/>
          </a:endParaRPr>
        </a:p>
      </dgm:t>
    </dgm:pt>
    <dgm:pt modelId="{31F4834D-D6F3-4972-A344-3C3739BDBD22}" type="parTrans" cxnId="{E4E3017A-911A-4389-A463-1D7F3B3E187C}">
      <dgm:prSet/>
      <dgm:spPr/>
      <dgm:t>
        <a:bodyPr/>
        <a:lstStyle/>
        <a:p>
          <a:endParaRPr lang="id-ID"/>
        </a:p>
      </dgm:t>
    </dgm:pt>
    <dgm:pt modelId="{108EBFB7-B2F2-41B2-BB2D-9A5C3EC4215C}" type="sibTrans" cxnId="{E4E3017A-911A-4389-A463-1D7F3B3E187C}">
      <dgm:prSet/>
      <dgm:spPr/>
      <dgm:t>
        <a:bodyPr/>
        <a:lstStyle/>
        <a:p>
          <a:endParaRPr lang="id-ID"/>
        </a:p>
      </dgm:t>
    </dgm:pt>
    <dgm:pt modelId="{700BF16A-F05D-4299-8349-919243CC66D0}">
      <dgm:prSet phldrT="[Text]" custT="1"/>
      <dgm:spPr/>
      <dgm:t>
        <a:bodyPr/>
        <a:lstStyle/>
        <a:p>
          <a:r>
            <a:rPr lang="en-US" sz="1000">
              <a:latin typeface="Times New Roman" pitchFamily="18" charset="0"/>
              <a:cs typeface="Times New Roman" pitchFamily="18" charset="0"/>
            </a:rPr>
            <a:t>There were no rules/policies as well as programs that guaranteed the existence of transmigration settlement</a:t>
          </a:r>
          <a:endParaRPr lang="id-ID" sz="1000">
            <a:latin typeface="Times New Roman" pitchFamily="18" charset="0"/>
            <a:cs typeface="Times New Roman" pitchFamily="18" charset="0"/>
          </a:endParaRPr>
        </a:p>
      </dgm:t>
    </dgm:pt>
    <dgm:pt modelId="{892ADB94-0F2D-4978-9488-AD952BE6680F}" type="sibTrans" cxnId="{D6443AD3-D45D-4A73-BA67-F586E2A590A7}">
      <dgm:prSet/>
      <dgm:spPr/>
      <dgm:t>
        <a:bodyPr/>
        <a:lstStyle/>
        <a:p>
          <a:endParaRPr lang="id-ID"/>
        </a:p>
      </dgm:t>
    </dgm:pt>
    <dgm:pt modelId="{DE2FE44C-8B69-452C-9454-F8C963763D8D}" type="parTrans" cxnId="{D6443AD3-D45D-4A73-BA67-F586E2A590A7}">
      <dgm:prSet/>
      <dgm:spPr/>
      <dgm:t>
        <a:bodyPr/>
        <a:lstStyle/>
        <a:p>
          <a:endParaRPr lang="id-ID"/>
        </a:p>
      </dgm:t>
    </dgm:pt>
    <dgm:pt modelId="{66A2633E-5CEC-49F9-BB45-2A0C8F2EA6C3}" type="pres">
      <dgm:prSet presAssocID="{A978E0DE-AC4C-419E-BFDF-01DF76704365}" presName="Name0" presStyleCnt="0">
        <dgm:presLayoutVars>
          <dgm:orgChart val="1"/>
          <dgm:chPref val="1"/>
          <dgm:dir/>
          <dgm:animOne val="branch"/>
          <dgm:animLvl val="lvl"/>
          <dgm:resizeHandles/>
        </dgm:presLayoutVars>
      </dgm:prSet>
      <dgm:spPr/>
      <dgm:t>
        <a:bodyPr/>
        <a:lstStyle/>
        <a:p>
          <a:endParaRPr lang="id-ID"/>
        </a:p>
      </dgm:t>
    </dgm:pt>
    <dgm:pt modelId="{2CCA0394-EBD5-4983-BEE7-3473BC8D0FF6}" type="pres">
      <dgm:prSet presAssocID="{700BF16A-F05D-4299-8349-919243CC66D0}" presName="hierRoot1" presStyleCnt="0">
        <dgm:presLayoutVars>
          <dgm:hierBranch val="init"/>
        </dgm:presLayoutVars>
      </dgm:prSet>
      <dgm:spPr/>
    </dgm:pt>
    <dgm:pt modelId="{61FDC5CC-04E1-4A17-9EFE-30CB3EA8A891}" type="pres">
      <dgm:prSet presAssocID="{700BF16A-F05D-4299-8349-919243CC66D0}" presName="rootComposite1" presStyleCnt="0"/>
      <dgm:spPr/>
    </dgm:pt>
    <dgm:pt modelId="{AAC665F7-E117-4A3B-B064-E79834DFC242}" type="pres">
      <dgm:prSet presAssocID="{700BF16A-F05D-4299-8349-919243CC66D0}" presName="rootText1" presStyleLbl="alignAcc1" presStyleIdx="0" presStyleCnt="0" custScaleX="153545" custScaleY="167341" custLinFactY="100000" custLinFactNeighborX="-87926" custLinFactNeighborY="160218">
        <dgm:presLayoutVars>
          <dgm:chPref val="3"/>
        </dgm:presLayoutVars>
      </dgm:prSet>
      <dgm:spPr/>
      <dgm:t>
        <a:bodyPr/>
        <a:lstStyle/>
        <a:p>
          <a:endParaRPr lang="id-ID"/>
        </a:p>
      </dgm:t>
    </dgm:pt>
    <dgm:pt modelId="{D4EB27CC-FE01-4285-888E-B4A495436C28}" type="pres">
      <dgm:prSet presAssocID="{700BF16A-F05D-4299-8349-919243CC66D0}" presName="topArc1" presStyleLbl="parChTrans1D1" presStyleIdx="0" presStyleCnt="10"/>
      <dgm:spPr/>
    </dgm:pt>
    <dgm:pt modelId="{D9C65E1F-6687-4904-8255-3DA35CD18DE2}" type="pres">
      <dgm:prSet presAssocID="{700BF16A-F05D-4299-8349-919243CC66D0}" presName="bottomArc1" presStyleLbl="parChTrans1D1" presStyleIdx="1" presStyleCnt="10"/>
      <dgm:spPr/>
    </dgm:pt>
    <dgm:pt modelId="{75780457-A272-4B84-A8F5-702F3BC8B459}" type="pres">
      <dgm:prSet presAssocID="{700BF16A-F05D-4299-8349-919243CC66D0}" presName="topConnNode1" presStyleLbl="node1" presStyleIdx="0" presStyleCnt="0"/>
      <dgm:spPr/>
      <dgm:t>
        <a:bodyPr/>
        <a:lstStyle/>
        <a:p>
          <a:endParaRPr lang="id-ID"/>
        </a:p>
      </dgm:t>
    </dgm:pt>
    <dgm:pt modelId="{F7AE81F0-F5ED-4DE3-9B2B-D74E5F8653D9}" type="pres">
      <dgm:prSet presAssocID="{700BF16A-F05D-4299-8349-919243CC66D0}" presName="hierChild2" presStyleCnt="0"/>
      <dgm:spPr/>
    </dgm:pt>
    <dgm:pt modelId="{2C77DB77-CAE9-48A0-8E78-5AF59770FC14}" type="pres">
      <dgm:prSet presAssocID="{1CBB8FE5-0494-449D-9B70-A76A1674749D}" presName="Name28" presStyleLbl="parChTrans1D2" presStyleIdx="0" presStyleCnt="4"/>
      <dgm:spPr/>
      <dgm:t>
        <a:bodyPr/>
        <a:lstStyle/>
        <a:p>
          <a:endParaRPr lang="id-ID"/>
        </a:p>
      </dgm:t>
    </dgm:pt>
    <dgm:pt modelId="{0DBA1D6A-847E-4528-82EE-DB5B0374CD1F}" type="pres">
      <dgm:prSet presAssocID="{38B53A19-7DFE-41FC-9CDE-08957478A27A}" presName="hierRoot2" presStyleCnt="0">
        <dgm:presLayoutVars>
          <dgm:hierBranch val="init"/>
        </dgm:presLayoutVars>
      </dgm:prSet>
      <dgm:spPr/>
    </dgm:pt>
    <dgm:pt modelId="{897A4521-5B95-400E-A4D8-975F073F8A1D}" type="pres">
      <dgm:prSet presAssocID="{38B53A19-7DFE-41FC-9CDE-08957478A27A}" presName="rootComposite2" presStyleCnt="0"/>
      <dgm:spPr/>
    </dgm:pt>
    <dgm:pt modelId="{913521A1-BE54-4CD9-BB61-F37DBC665A0C}" type="pres">
      <dgm:prSet presAssocID="{38B53A19-7DFE-41FC-9CDE-08957478A27A}" presName="rootText2" presStyleLbl="alignAcc1" presStyleIdx="0" presStyleCnt="0" custScaleX="127097" custScaleY="136712">
        <dgm:presLayoutVars>
          <dgm:chPref val="3"/>
        </dgm:presLayoutVars>
      </dgm:prSet>
      <dgm:spPr/>
      <dgm:t>
        <a:bodyPr/>
        <a:lstStyle/>
        <a:p>
          <a:endParaRPr lang="id-ID"/>
        </a:p>
      </dgm:t>
    </dgm:pt>
    <dgm:pt modelId="{4F8B3694-0E66-468E-9D02-FBA72722D086}" type="pres">
      <dgm:prSet presAssocID="{38B53A19-7DFE-41FC-9CDE-08957478A27A}" presName="topArc2" presStyleLbl="parChTrans1D1" presStyleIdx="2" presStyleCnt="10"/>
      <dgm:spPr/>
    </dgm:pt>
    <dgm:pt modelId="{8C5F184D-D22D-428C-B319-5F3F82CD0BAF}" type="pres">
      <dgm:prSet presAssocID="{38B53A19-7DFE-41FC-9CDE-08957478A27A}" presName="bottomArc2" presStyleLbl="parChTrans1D1" presStyleIdx="3" presStyleCnt="10"/>
      <dgm:spPr/>
    </dgm:pt>
    <dgm:pt modelId="{EFEF2CBB-CE37-4F36-B8CE-EEA1AE0D7F71}" type="pres">
      <dgm:prSet presAssocID="{38B53A19-7DFE-41FC-9CDE-08957478A27A}" presName="topConnNode2" presStyleLbl="node2" presStyleIdx="0" presStyleCnt="0"/>
      <dgm:spPr/>
      <dgm:t>
        <a:bodyPr/>
        <a:lstStyle/>
        <a:p>
          <a:endParaRPr lang="id-ID"/>
        </a:p>
      </dgm:t>
    </dgm:pt>
    <dgm:pt modelId="{C9D0F315-1716-4066-9528-29C835C52CAB}" type="pres">
      <dgm:prSet presAssocID="{38B53A19-7DFE-41FC-9CDE-08957478A27A}" presName="hierChild4" presStyleCnt="0"/>
      <dgm:spPr/>
    </dgm:pt>
    <dgm:pt modelId="{DE9D5971-FE39-4FAB-A0F7-FF2998E427F8}" type="pres">
      <dgm:prSet presAssocID="{38B53A19-7DFE-41FC-9CDE-08957478A27A}" presName="hierChild5" presStyleCnt="0"/>
      <dgm:spPr/>
    </dgm:pt>
    <dgm:pt modelId="{C9C24B0F-2D81-4A98-930C-B8571C801D40}" type="pres">
      <dgm:prSet presAssocID="{5506E061-F8F3-4F28-8BCA-5827F91C7A92}" presName="Name28" presStyleLbl="parChTrans1D2" presStyleIdx="1" presStyleCnt="4"/>
      <dgm:spPr/>
      <dgm:t>
        <a:bodyPr/>
        <a:lstStyle/>
        <a:p>
          <a:endParaRPr lang="id-ID"/>
        </a:p>
      </dgm:t>
    </dgm:pt>
    <dgm:pt modelId="{F899AF8F-FE54-4285-9512-FDDFCF32A708}" type="pres">
      <dgm:prSet presAssocID="{BB8D83E9-D8FB-4CE7-B906-BCF50C0D51EC}" presName="hierRoot2" presStyleCnt="0">
        <dgm:presLayoutVars>
          <dgm:hierBranch val="init"/>
        </dgm:presLayoutVars>
      </dgm:prSet>
      <dgm:spPr/>
    </dgm:pt>
    <dgm:pt modelId="{E2310EC6-96AB-405B-9379-EAAF72CAD011}" type="pres">
      <dgm:prSet presAssocID="{BB8D83E9-D8FB-4CE7-B906-BCF50C0D51EC}" presName="rootComposite2" presStyleCnt="0"/>
      <dgm:spPr/>
    </dgm:pt>
    <dgm:pt modelId="{EEAABE9D-30E8-4C58-A96E-7B4B3A5AD6D8}" type="pres">
      <dgm:prSet presAssocID="{BB8D83E9-D8FB-4CE7-B906-BCF50C0D51EC}" presName="rootText2" presStyleLbl="alignAcc1" presStyleIdx="0" presStyleCnt="0" custScaleX="144902" custScaleY="143530">
        <dgm:presLayoutVars>
          <dgm:chPref val="3"/>
        </dgm:presLayoutVars>
      </dgm:prSet>
      <dgm:spPr/>
      <dgm:t>
        <a:bodyPr/>
        <a:lstStyle/>
        <a:p>
          <a:endParaRPr lang="id-ID"/>
        </a:p>
      </dgm:t>
    </dgm:pt>
    <dgm:pt modelId="{96006763-76CC-48E4-8D99-72B85ACD78B0}" type="pres">
      <dgm:prSet presAssocID="{BB8D83E9-D8FB-4CE7-B906-BCF50C0D51EC}" presName="topArc2" presStyleLbl="parChTrans1D1" presStyleIdx="4" presStyleCnt="10"/>
      <dgm:spPr/>
    </dgm:pt>
    <dgm:pt modelId="{25BC12BC-6D7F-464B-B6ED-DD99D27EEBF2}" type="pres">
      <dgm:prSet presAssocID="{BB8D83E9-D8FB-4CE7-B906-BCF50C0D51EC}" presName="bottomArc2" presStyleLbl="parChTrans1D1" presStyleIdx="5" presStyleCnt="10"/>
      <dgm:spPr/>
    </dgm:pt>
    <dgm:pt modelId="{F1068810-CB6B-41AA-9F3E-FB988E487236}" type="pres">
      <dgm:prSet presAssocID="{BB8D83E9-D8FB-4CE7-B906-BCF50C0D51EC}" presName="topConnNode2" presStyleLbl="node2" presStyleIdx="0" presStyleCnt="0"/>
      <dgm:spPr/>
      <dgm:t>
        <a:bodyPr/>
        <a:lstStyle/>
        <a:p>
          <a:endParaRPr lang="id-ID"/>
        </a:p>
      </dgm:t>
    </dgm:pt>
    <dgm:pt modelId="{B9C5B96A-6E0A-4982-8BBD-D682BB24CD92}" type="pres">
      <dgm:prSet presAssocID="{BB8D83E9-D8FB-4CE7-B906-BCF50C0D51EC}" presName="hierChild4" presStyleCnt="0"/>
      <dgm:spPr/>
    </dgm:pt>
    <dgm:pt modelId="{C902959D-C46A-4AD9-9449-B53E10CF01F0}" type="pres">
      <dgm:prSet presAssocID="{BB8D83E9-D8FB-4CE7-B906-BCF50C0D51EC}" presName="hierChild5" presStyleCnt="0"/>
      <dgm:spPr/>
    </dgm:pt>
    <dgm:pt modelId="{8ADF518F-9B5E-48B9-B312-72768213B61D}" type="pres">
      <dgm:prSet presAssocID="{31F4834D-D6F3-4972-A344-3C3739BDBD22}" presName="Name28" presStyleLbl="parChTrans1D2" presStyleIdx="2" presStyleCnt="4"/>
      <dgm:spPr/>
      <dgm:t>
        <a:bodyPr/>
        <a:lstStyle/>
        <a:p>
          <a:endParaRPr lang="id-ID"/>
        </a:p>
      </dgm:t>
    </dgm:pt>
    <dgm:pt modelId="{7E17D56A-5A2B-4F31-98A5-891378E717FF}" type="pres">
      <dgm:prSet presAssocID="{86B452B5-8A8C-4318-B4C9-D091B784D85E}" presName="hierRoot2" presStyleCnt="0">
        <dgm:presLayoutVars>
          <dgm:hierBranch val="init"/>
        </dgm:presLayoutVars>
      </dgm:prSet>
      <dgm:spPr/>
    </dgm:pt>
    <dgm:pt modelId="{513AF317-8735-4410-B51C-693B150AE9BF}" type="pres">
      <dgm:prSet presAssocID="{86B452B5-8A8C-4318-B4C9-D091B784D85E}" presName="rootComposite2" presStyleCnt="0"/>
      <dgm:spPr/>
    </dgm:pt>
    <dgm:pt modelId="{0D66E434-E0A8-49B0-A440-4D2CA025D954}" type="pres">
      <dgm:prSet presAssocID="{86B452B5-8A8C-4318-B4C9-D091B784D85E}" presName="rootText2" presStyleLbl="alignAcc1" presStyleIdx="0" presStyleCnt="0" custScaleX="137105" custScaleY="134935">
        <dgm:presLayoutVars>
          <dgm:chPref val="3"/>
        </dgm:presLayoutVars>
      </dgm:prSet>
      <dgm:spPr/>
      <dgm:t>
        <a:bodyPr/>
        <a:lstStyle/>
        <a:p>
          <a:endParaRPr lang="id-ID"/>
        </a:p>
      </dgm:t>
    </dgm:pt>
    <dgm:pt modelId="{7B6E9066-8516-498C-A4C7-41670956DF62}" type="pres">
      <dgm:prSet presAssocID="{86B452B5-8A8C-4318-B4C9-D091B784D85E}" presName="topArc2" presStyleLbl="parChTrans1D1" presStyleIdx="6" presStyleCnt="10"/>
      <dgm:spPr/>
    </dgm:pt>
    <dgm:pt modelId="{0C87B12F-B5A7-43E9-9790-9D02CB464642}" type="pres">
      <dgm:prSet presAssocID="{86B452B5-8A8C-4318-B4C9-D091B784D85E}" presName="bottomArc2" presStyleLbl="parChTrans1D1" presStyleIdx="7" presStyleCnt="10"/>
      <dgm:spPr/>
    </dgm:pt>
    <dgm:pt modelId="{9D8C9055-983A-4E92-9E9F-1C1E9653D8D5}" type="pres">
      <dgm:prSet presAssocID="{86B452B5-8A8C-4318-B4C9-D091B784D85E}" presName="topConnNode2" presStyleLbl="node2" presStyleIdx="0" presStyleCnt="0"/>
      <dgm:spPr/>
      <dgm:t>
        <a:bodyPr/>
        <a:lstStyle/>
        <a:p>
          <a:endParaRPr lang="id-ID"/>
        </a:p>
      </dgm:t>
    </dgm:pt>
    <dgm:pt modelId="{BBD943AD-3F00-43E8-B321-AE83602D9A6A}" type="pres">
      <dgm:prSet presAssocID="{86B452B5-8A8C-4318-B4C9-D091B784D85E}" presName="hierChild4" presStyleCnt="0"/>
      <dgm:spPr/>
    </dgm:pt>
    <dgm:pt modelId="{26247DE1-C367-4DB9-933A-C963692BA979}" type="pres">
      <dgm:prSet presAssocID="{86B452B5-8A8C-4318-B4C9-D091B784D85E}" presName="hierChild5" presStyleCnt="0"/>
      <dgm:spPr/>
    </dgm:pt>
    <dgm:pt modelId="{6314E99C-BB85-4C53-A058-891D5DB5A8B4}" type="pres">
      <dgm:prSet presAssocID="{700BF16A-F05D-4299-8349-919243CC66D0}" presName="hierChild3" presStyleCnt="0"/>
      <dgm:spPr/>
    </dgm:pt>
    <dgm:pt modelId="{A5C8EAA4-95FF-4F02-9F66-0310959EDD40}" type="pres">
      <dgm:prSet presAssocID="{C9B241AF-DDFE-4DCF-8D33-2BAF7CF0E532}" presName="Name101" presStyleLbl="parChTrans1D2" presStyleIdx="3" presStyleCnt="4"/>
      <dgm:spPr/>
      <dgm:t>
        <a:bodyPr/>
        <a:lstStyle/>
        <a:p>
          <a:endParaRPr lang="id-ID"/>
        </a:p>
      </dgm:t>
    </dgm:pt>
    <dgm:pt modelId="{FEF31AFD-6F7B-4989-AA7B-9E8969E0663B}" type="pres">
      <dgm:prSet presAssocID="{FCE09CAB-0D03-4FDD-89ED-ABDFCBE979AA}" presName="hierRoot3" presStyleCnt="0">
        <dgm:presLayoutVars>
          <dgm:hierBranch val="init"/>
        </dgm:presLayoutVars>
      </dgm:prSet>
      <dgm:spPr/>
    </dgm:pt>
    <dgm:pt modelId="{F1AD9794-BCB0-4C6A-8987-7D435DD2F81A}" type="pres">
      <dgm:prSet presAssocID="{FCE09CAB-0D03-4FDD-89ED-ABDFCBE979AA}" presName="rootComposite3" presStyleCnt="0"/>
      <dgm:spPr/>
    </dgm:pt>
    <dgm:pt modelId="{CDFC5AFF-D015-4778-BD06-B36A47684FCB}" type="pres">
      <dgm:prSet presAssocID="{FCE09CAB-0D03-4FDD-89ED-ABDFCBE979AA}" presName="rootText3" presStyleLbl="alignAcc1" presStyleIdx="0" presStyleCnt="0" custScaleX="125827" custScaleY="132263" custLinFactX="21159" custLinFactY="-100000" custLinFactNeighborX="100000" custLinFactNeighborY="-107780">
        <dgm:presLayoutVars>
          <dgm:chPref val="3"/>
        </dgm:presLayoutVars>
      </dgm:prSet>
      <dgm:spPr/>
      <dgm:t>
        <a:bodyPr/>
        <a:lstStyle/>
        <a:p>
          <a:endParaRPr lang="id-ID"/>
        </a:p>
      </dgm:t>
    </dgm:pt>
    <dgm:pt modelId="{56F61D39-E138-4BDB-B0BD-7D7AF6E8D746}" type="pres">
      <dgm:prSet presAssocID="{FCE09CAB-0D03-4FDD-89ED-ABDFCBE979AA}" presName="topArc3" presStyleLbl="parChTrans1D1" presStyleIdx="8" presStyleCnt="10"/>
      <dgm:spPr/>
    </dgm:pt>
    <dgm:pt modelId="{54E2564A-187E-4341-877E-C14DF013602A}" type="pres">
      <dgm:prSet presAssocID="{FCE09CAB-0D03-4FDD-89ED-ABDFCBE979AA}" presName="bottomArc3" presStyleLbl="parChTrans1D1" presStyleIdx="9" presStyleCnt="10"/>
      <dgm:spPr/>
    </dgm:pt>
    <dgm:pt modelId="{FBECA8B6-2581-4ADF-8CB7-575C5CC480A5}" type="pres">
      <dgm:prSet presAssocID="{FCE09CAB-0D03-4FDD-89ED-ABDFCBE979AA}" presName="topConnNode3" presStyleLbl="asst1" presStyleIdx="0" presStyleCnt="0"/>
      <dgm:spPr/>
      <dgm:t>
        <a:bodyPr/>
        <a:lstStyle/>
        <a:p>
          <a:endParaRPr lang="id-ID"/>
        </a:p>
      </dgm:t>
    </dgm:pt>
    <dgm:pt modelId="{8DAD2ED8-2F8C-4ACD-85C0-4CF35ADD11D7}" type="pres">
      <dgm:prSet presAssocID="{FCE09CAB-0D03-4FDD-89ED-ABDFCBE979AA}" presName="hierChild6" presStyleCnt="0"/>
      <dgm:spPr/>
    </dgm:pt>
    <dgm:pt modelId="{307E1C1B-1163-4C94-A00C-3C822E9A2FB7}" type="pres">
      <dgm:prSet presAssocID="{FCE09CAB-0D03-4FDD-89ED-ABDFCBE979AA}" presName="hierChild7" presStyleCnt="0"/>
      <dgm:spPr/>
    </dgm:pt>
  </dgm:ptLst>
  <dgm:cxnLst>
    <dgm:cxn modelId="{7E7CBA0F-0F40-44B0-AB68-CE3ADED58726}" srcId="{700BF16A-F05D-4299-8349-919243CC66D0}" destId="{BB8D83E9-D8FB-4CE7-B906-BCF50C0D51EC}" srcOrd="2" destOrd="0" parTransId="{5506E061-F8F3-4F28-8BCA-5827F91C7A92}" sibTransId="{5661CF80-F3C9-478E-BC82-F5F5C0BDEC3E}"/>
    <dgm:cxn modelId="{651D1D37-0DD4-4A60-B0E2-B5C20873CA44}" srcId="{700BF16A-F05D-4299-8349-919243CC66D0}" destId="{38B53A19-7DFE-41FC-9CDE-08957478A27A}" srcOrd="1" destOrd="0" parTransId="{1CBB8FE5-0494-449D-9B70-A76A1674749D}" sibTransId="{FDED5BE3-9157-46D0-B418-A06DDC47E152}"/>
    <dgm:cxn modelId="{E4E3017A-911A-4389-A463-1D7F3B3E187C}" srcId="{700BF16A-F05D-4299-8349-919243CC66D0}" destId="{86B452B5-8A8C-4318-B4C9-D091B784D85E}" srcOrd="3" destOrd="0" parTransId="{31F4834D-D6F3-4972-A344-3C3739BDBD22}" sibTransId="{108EBFB7-B2F2-41B2-BB2D-9A5C3EC4215C}"/>
    <dgm:cxn modelId="{FF03FAAB-0D3E-4A96-88A2-E5C9CA4BC3AD}" type="presOf" srcId="{38B53A19-7DFE-41FC-9CDE-08957478A27A}" destId="{913521A1-BE54-4CD9-BB61-F37DBC665A0C}" srcOrd="0" destOrd="0" presId="urn:microsoft.com/office/officeart/2008/layout/HalfCircleOrganizationChart"/>
    <dgm:cxn modelId="{E1DA5461-CDDE-44A8-9EE8-1F7743743950}" type="presOf" srcId="{1CBB8FE5-0494-449D-9B70-A76A1674749D}" destId="{2C77DB77-CAE9-48A0-8E78-5AF59770FC14}" srcOrd="0" destOrd="0" presId="urn:microsoft.com/office/officeart/2008/layout/HalfCircleOrganizationChart"/>
    <dgm:cxn modelId="{43FB1BBA-6266-43CC-9755-85087740FE76}" type="presOf" srcId="{A978E0DE-AC4C-419E-BFDF-01DF76704365}" destId="{66A2633E-5CEC-49F9-BB45-2A0C8F2EA6C3}" srcOrd="0" destOrd="0" presId="urn:microsoft.com/office/officeart/2008/layout/HalfCircleOrganizationChart"/>
    <dgm:cxn modelId="{F83809CF-0E4F-49C1-9D60-020C1E41934D}" type="presOf" srcId="{BB8D83E9-D8FB-4CE7-B906-BCF50C0D51EC}" destId="{EEAABE9D-30E8-4C58-A96E-7B4B3A5AD6D8}" srcOrd="0" destOrd="0" presId="urn:microsoft.com/office/officeart/2008/layout/HalfCircleOrganizationChart"/>
    <dgm:cxn modelId="{538ACFA7-E28E-4A14-8BF4-3B375524C210}" type="presOf" srcId="{700BF16A-F05D-4299-8349-919243CC66D0}" destId="{AAC665F7-E117-4A3B-B064-E79834DFC242}" srcOrd="0" destOrd="0" presId="urn:microsoft.com/office/officeart/2008/layout/HalfCircleOrganizationChart"/>
    <dgm:cxn modelId="{624F9A7A-920B-4D08-A3E2-32271E633504}" type="presOf" srcId="{5506E061-F8F3-4F28-8BCA-5827F91C7A92}" destId="{C9C24B0F-2D81-4A98-930C-B8571C801D40}" srcOrd="0" destOrd="0" presId="urn:microsoft.com/office/officeart/2008/layout/HalfCircleOrganizationChart"/>
    <dgm:cxn modelId="{2B5F7069-C838-4634-A0C8-7FDD38C7BAD2}" type="presOf" srcId="{700BF16A-F05D-4299-8349-919243CC66D0}" destId="{75780457-A272-4B84-A8F5-702F3BC8B459}" srcOrd="1" destOrd="0" presId="urn:microsoft.com/office/officeart/2008/layout/HalfCircleOrganizationChart"/>
    <dgm:cxn modelId="{6B740554-B0D0-4133-BCF8-8D4725A9A8D3}" type="presOf" srcId="{FCE09CAB-0D03-4FDD-89ED-ABDFCBE979AA}" destId="{FBECA8B6-2581-4ADF-8CB7-575C5CC480A5}" srcOrd="1" destOrd="0" presId="urn:microsoft.com/office/officeart/2008/layout/HalfCircleOrganizationChart"/>
    <dgm:cxn modelId="{AE0B7622-8BDF-478C-B7B4-E2D483DBF15A}" type="presOf" srcId="{FCE09CAB-0D03-4FDD-89ED-ABDFCBE979AA}" destId="{CDFC5AFF-D015-4778-BD06-B36A47684FCB}" srcOrd="0" destOrd="0" presId="urn:microsoft.com/office/officeart/2008/layout/HalfCircleOrganizationChart"/>
    <dgm:cxn modelId="{BCC64001-0F19-4804-B32E-29E5D6D5BF6C}" type="presOf" srcId="{86B452B5-8A8C-4318-B4C9-D091B784D85E}" destId="{9D8C9055-983A-4E92-9E9F-1C1E9653D8D5}" srcOrd="1" destOrd="0" presId="urn:microsoft.com/office/officeart/2008/layout/HalfCircleOrganizationChart"/>
    <dgm:cxn modelId="{2039CC75-39D1-4DA0-88F8-DF084F75C04F}" type="presOf" srcId="{C9B241AF-DDFE-4DCF-8D33-2BAF7CF0E532}" destId="{A5C8EAA4-95FF-4F02-9F66-0310959EDD40}" srcOrd="0" destOrd="0" presId="urn:microsoft.com/office/officeart/2008/layout/HalfCircleOrganizationChart"/>
    <dgm:cxn modelId="{DBB93B17-9200-4742-98F4-BBD293ADFDA3}" type="presOf" srcId="{86B452B5-8A8C-4318-B4C9-D091B784D85E}" destId="{0D66E434-E0A8-49B0-A440-4D2CA025D954}" srcOrd="0" destOrd="0" presId="urn:microsoft.com/office/officeart/2008/layout/HalfCircleOrganizationChart"/>
    <dgm:cxn modelId="{D6443AD3-D45D-4A73-BA67-F586E2A590A7}" srcId="{A978E0DE-AC4C-419E-BFDF-01DF76704365}" destId="{700BF16A-F05D-4299-8349-919243CC66D0}" srcOrd="0" destOrd="0" parTransId="{DE2FE44C-8B69-452C-9454-F8C963763D8D}" sibTransId="{892ADB94-0F2D-4978-9488-AD952BE6680F}"/>
    <dgm:cxn modelId="{EA6E3D4D-4EBE-43E7-A88C-E431B896278B}" type="presOf" srcId="{38B53A19-7DFE-41FC-9CDE-08957478A27A}" destId="{EFEF2CBB-CE37-4F36-B8CE-EEA1AE0D7F71}" srcOrd="1" destOrd="0" presId="urn:microsoft.com/office/officeart/2008/layout/HalfCircleOrganizationChart"/>
    <dgm:cxn modelId="{B38FF173-5748-41C5-9DF1-ACA3B49FAE34}" type="presOf" srcId="{BB8D83E9-D8FB-4CE7-B906-BCF50C0D51EC}" destId="{F1068810-CB6B-41AA-9F3E-FB988E487236}" srcOrd="1" destOrd="0" presId="urn:microsoft.com/office/officeart/2008/layout/HalfCircleOrganizationChart"/>
    <dgm:cxn modelId="{C1BAC8EC-6053-4DA2-96E8-3AE224937C8C}" type="presOf" srcId="{31F4834D-D6F3-4972-A344-3C3739BDBD22}" destId="{8ADF518F-9B5E-48B9-B312-72768213B61D}" srcOrd="0" destOrd="0" presId="urn:microsoft.com/office/officeart/2008/layout/HalfCircleOrganizationChart"/>
    <dgm:cxn modelId="{C1273A27-AC81-4546-8E46-000CBBD8356C}" srcId="{700BF16A-F05D-4299-8349-919243CC66D0}" destId="{FCE09CAB-0D03-4FDD-89ED-ABDFCBE979AA}" srcOrd="0" destOrd="0" parTransId="{C9B241AF-DDFE-4DCF-8D33-2BAF7CF0E532}" sibTransId="{320FC970-A871-428C-8B12-AEAFCA34D68D}"/>
    <dgm:cxn modelId="{CEF4E0BD-7684-4814-B68D-E43BF9E23F5F}" type="presParOf" srcId="{66A2633E-5CEC-49F9-BB45-2A0C8F2EA6C3}" destId="{2CCA0394-EBD5-4983-BEE7-3473BC8D0FF6}" srcOrd="0" destOrd="0" presId="urn:microsoft.com/office/officeart/2008/layout/HalfCircleOrganizationChart"/>
    <dgm:cxn modelId="{963B136F-B43C-406B-9FA9-ECBEF7484E32}" type="presParOf" srcId="{2CCA0394-EBD5-4983-BEE7-3473BC8D0FF6}" destId="{61FDC5CC-04E1-4A17-9EFE-30CB3EA8A891}" srcOrd="0" destOrd="0" presId="urn:microsoft.com/office/officeart/2008/layout/HalfCircleOrganizationChart"/>
    <dgm:cxn modelId="{FBDC1C18-FA3D-4F47-954C-538B91CFB283}" type="presParOf" srcId="{61FDC5CC-04E1-4A17-9EFE-30CB3EA8A891}" destId="{AAC665F7-E117-4A3B-B064-E79834DFC242}" srcOrd="0" destOrd="0" presId="urn:microsoft.com/office/officeart/2008/layout/HalfCircleOrganizationChart"/>
    <dgm:cxn modelId="{C0E34B0F-E597-47AF-9C79-328A92BD90DA}" type="presParOf" srcId="{61FDC5CC-04E1-4A17-9EFE-30CB3EA8A891}" destId="{D4EB27CC-FE01-4285-888E-B4A495436C28}" srcOrd="1" destOrd="0" presId="urn:microsoft.com/office/officeart/2008/layout/HalfCircleOrganizationChart"/>
    <dgm:cxn modelId="{BF215190-36DC-412C-97C7-9E2DDA2870C7}" type="presParOf" srcId="{61FDC5CC-04E1-4A17-9EFE-30CB3EA8A891}" destId="{D9C65E1F-6687-4904-8255-3DA35CD18DE2}" srcOrd="2" destOrd="0" presId="urn:microsoft.com/office/officeart/2008/layout/HalfCircleOrganizationChart"/>
    <dgm:cxn modelId="{E684ED8B-60AE-4308-BFBC-23D57556BD43}" type="presParOf" srcId="{61FDC5CC-04E1-4A17-9EFE-30CB3EA8A891}" destId="{75780457-A272-4B84-A8F5-702F3BC8B459}" srcOrd="3" destOrd="0" presId="urn:microsoft.com/office/officeart/2008/layout/HalfCircleOrganizationChart"/>
    <dgm:cxn modelId="{0D61933D-C306-49BC-97DD-29DCBFF1CE3C}" type="presParOf" srcId="{2CCA0394-EBD5-4983-BEE7-3473BC8D0FF6}" destId="{F7AE81F0-F5ED-4DE3-9B2B-D74E5F8653D9}" srcOrd="1" destOrd="0" presId="urn:microsoft.com/office/officeart/2008/layout/HalfCircleOrganizationChart"/>
    <dgm:cxn modelId="{86DC0F81-2D8F-48DD-992F-AFA80D680DE1}" type="presParOf" srcId="{F7AE81F0-F5ED-4DE3-9B2B-D74E5F8653D9}" destId="{2C77DB77-CAE9-48A0-8E78-5AF59770FC14}" srcOrd="0" destOrd="0" presId="urn:microsoft.com/office/officeart/2008/layout/HalfCircleOrganizationChart"/>
    <dgm:cxn modelId="{0E872315-0E06-49C7-93C0-82D1A212541D}" type="presParOf" srcId="{F7AE81F0-F5ED-4DE3-9B2B-D74E5F8653D9}" destId="{0DBA1D6A-847E-4528-82EE-DB5B0374CD1F}" srcOrd="1" destOrd="0" presId="urn:microsoft.com/office/officeart/2008/layout/HalfCircleOrganizationChart"/>
    <dgm:cxn modelId="{AD81C67E-1341-412A-AB04-D4319AE64918}" type="presParOf" srcId="{0DBA1D6A-847E-4528-82EE-DB5B0374CD1F}" destId="{897A4521-5B95-400E-A4D8-975F073F8A1D}" srcOrd="0" destOrd="0" presId="urn:microsoft.com/office/officeart/2008/layout/HalfCircleOrganizationChart"/>
    <dgm:cxn modelId="{47450017-B71E-4624-ACBD-D850660D4E84}" type="presParOf" srcId="{897A4521-5B95-400E-A4D8-975F073F8A1D}" destId="{913521A1-BE54-4CD9-BB61-F37DBC665A0C}" srcOrd="0" destOrd="0" presId="urn:microsoft.com/office/officeart/2008/layout/HalfCircleOrganizationChart"/>
    <dgm:cxn modelId="{FBD437CA-E624-4C04-9BFC-178FBDF5FB00}" type="presParOf" srcId="{897A4521-5B95-400E-A4D8-975F073F8A1D}" destId="{4F8B3694-0E66-468E-9D02-FBA72722D086}" srcOrd="1" destOrd="0" presId="urn:microsoft.com/office/officeart/2008/layout/HalfCircleOrganizationChart"/>
    <dgm:cxn modelId="{D8292AF2-F679-4E2B-A0B6-AB925BCD8BDE}" type="presParOf" srcId="{897A4521-5B95-400E-A4D8-975F073F8A1D}" destId="{8C5F184D-D22D-428C-B319-5F3F82CD0BAF}" srcOrd="2" destOrd="0" presId="urn:microsoft.com/office/officeart/2008/layout/HalfCircleOrganizationChart"/>
    <dgm:cxn modelId="{83CC6467-2654-47DC-8FB2-9489E0835EC1}" type="presParOf" srcId="{897A4521-5B95-400E-A4D8-975F073F8A1D}" destId="{EFEF2CBB-CE37-4F36-B8CE-EEA1AE0D7F71}" srcOrd="3" destOrd="0" presId="urn:microsoft.com/office/officeart/2008/layout/HalfCircleOrganizationChart"/>
    <dgm:cxn modelId="{4F5E9DDA-A7EB-4A37-B4F2-29C1F1B75FB3}" type="presParOf" srcId="{0DBA1D6A-847E-4528-82EE-DB5B0374CD1F}" destId="{C9D0F315-1716-4066-9528-29C835C52CAB}" srcOrd="1" destOrd="0" presId="urn:microsoft.com/office/officeart/2008/layout/HalfCircleOrganizationChart"/>
    <dgm:cxn modelId="{21FDB499-F1A8-46B7-9AAD-6C0333401027}" type="presParOf" srcId="{0DBA1D6A-847E-4528-82EE-DB5B0374CD1F}" destId="{DE9D5971-FE39-4FAB-A0F7-FF2998E427F8}" srcOrd="2" destOrd="0" presId="urn:microsoft.com/office/officeart/2008/layout/HalfCircleOrganizationChart"/>
    <dgm:cxn modelId="{3D5B20F4-76D9-4BF8-B882-6F32A06DEACF}" type="presParOf" srcId="{F7AE81F0-F5ED-4DE3-9B2B-D74E5F8653D9}" destId="{C9C24B0F-2D81-4A98-930C-B8571C801D40}" srcOrd="2" destOrd="0" presId="urn:microsoft.com/office/officeart/2008/layout/HalfCircleOrganizationChart"/>
    <dgm:cxn modelId="{2A5D8534-1FB7-4C43-9F83-D32A0FA5C670}" type="presParOf" srcId="{F7AE81F0-F5ED-4DE3-9B2B-D74E5F8653D9}" destId="{F899AF8F-FE54-4285-9512-FDDFCF32A708}" srcOrd="3" destOrd="0" presId="urn:microsoft.com/office/officeart/2008/layout/HalfCircleOrganizationChart"/>
    <dgm:cxn modelId="{0901DF89-7AD7-4E0E-8094-3E452028D258}" type="presParOf" srcId="{F899AF8F-FE54-4285-9512-FDDFCF32A708}" destId="{E2310EC6-96AB-405B-9379-EAAF72CAD011}" srcOrd="0" destOrd="0" presId="urn:microsoft.com/office/officeart/2008/layout/HalfCircleOrganizationChart"/>
    <dgm:cxn modelId="{E8129B03-762A-456D-B993-48907B0A2C29}" type="presParOf" srcId="{E2310EC6-96AB-405B-9379-EAAF72CAD011}" destId="{EEAABE9D-30E8-4C58-A96E-7B4B3A5AD6D8}" srcOrd="0" destOrd="0" presId="urn:microsoft.com/office/officeart/2008/layout/HalfCircleOrganizationChart"/>
    <dgm:cxn modelId="{83A759B8-6F30-42D2-9655-CCC3272054A2}" type="presParOf" srcId="{E2310EC6-96AB-405B-9379-EAAF72CAD011}" destId="{96006763-76CC-48E4-8D99-72B85ACD78B0}" srcOrd="1" destOrd="0" presId="urn:microsoft.com/office/officeart/2008/layout/HalfCircleOrganizationChart"/>
    <dgm:cxn modelId="{714A1BB0-30D5-48D0-B435-B607A19FBB82}" type="presParOf" srcId="{E2310EC6-96AB-405B-9379-EAAF72CAD011}" destId="{25BC12BC-6D7F-464B-B6ED-DD99D27EEBF2}" srcOrd="2" destOrd="0" presId="urn:microsoft.com/office/officeart/2008/layout/HalfCircleOrganizationChart"/>
    <dgm:cxn modelId="{4E32955D-11A4-407E-B070-4B5B897D215D}" type="presParOf" srcId="{E2310EC6-96AB-405B-9379-EAAF72CAD011}" destId="{F1068810-CB6B-41AA-9F3E-FB988E487236}" srcOrd="3" destOrd="0" presId="urn:microsoft.com/office/officeart/2008/layout/HalfCircleOrganizationChart"/>
    <dgm:cxn modelId="{4154782B-DC0A-48DF-A2D5-039FE8A38035}" type="presParOf" srcId="{F899AF8F-FE54-4285-9512-FDDFCF32A708}" destId="{B9C5B96A-6E0A-4982-8BBD-D682BB24CD92}" srcOrd="1" destOrd="0" presId="urn:microsoft.com/office/officeart/2008/layout/HalfCircleOrganizationChart"/>
    <dgm:cxn modelId="{E1BA1CE8-63C5-4CF2-B8FF-7585E3771658}" type="presParOf" srcId="{F899AF8F-FE54-4285-9512-FDDFCF32A708}" destId="{C902959D-C46A-4AD9-9449-B53E10CF01F0}" srcOrd="2" destOrd="0" presId="urn:microsoft.com/office/officeart/2008/layout/HalfCircleOrganizationChart"/>
    <dgm:cxn modelId="{5A824A85-D35B-4CD3-8F71-510C999B0865}" type="presParOf" srcId="{F7AE81F0-F5ED-4DE3-9B2B-D74E5F8653D9}" destId="{8ADF518F-9B5E-48B9-B312-72768213B61D}" srcOrd="4" destOrd="0" presId="urn:microsoft.com/office/officeart/2008/layout/HalfCircleOrganizationChart"/>
    <dgm:cxn modelId="{92C84B36-8423-4372-950A-152BDE32FE14}" type="presParOf" srcId="{F7AE81F0-F5ED-4DE3-9B2B-D74E5F8653D9}" destId="{7E17D56A-5A2B-4F31-98A5-891378E717FF}" srcOrd="5" destOrd="0" presId="urn:microsoft.com/office/officeart/2008/layout/HalfCircleOrganizationChart"/>
    <dgm:cxn modelId="{A01D7317-397D-4308-8AE0-D32271FD19F4}" type="presParOf" srcId="{7E17D56A-5A2B-4F31-98A5-891378E717FF}" destId="{513AF317-8735-4410-B51C-693B150AE9BF}" srcOrd="0" destOrd="0" presId="urn:microsoft.com/office/officeart/2008/layout/HalfCircleOrganizationChart"/>
    <dgm:cxn modelId="{9101D161-2EC5-4F59-96CF-1854C2128EF3}" type="presParOf" srcId="{513AF317-8735-4410-B51C-693B150AE9BF}" destId="{0D66E434-E0A8-49B0-A440-4D2CA025D954}" srcOrd="0" destOrd="0" presId="urn:microsoft.com/office/officeart/2008/layout/HalfCircleOrganizationChart"/>
    <dgm:cxn modelId="{7F1CE243-04B4-408B-BA76-AAF41FE6A525}" type="presParOf" srcId="{513AF317-8735-4410-B51C-693B150AE9BF}" destId="{7B6E9066-8516-498C-A4C7-41670956DF62}" srcOrd="1" destOrd="0" presId="urn:microsoft.com/office/officeart/2008/layout/HalfCircleOrganizationChart"/>
    <dgm:cxn modelId="{4C38E466-6348-4036-B0B2-3DEE685A1B47}" type="presParOf" srcId="{513AF317-8735-4410-B51C-693B150AE9BF}" destId="{0C87B12F-B5A7-43E9-9790-9D02CB464642}" srcOrd="2" destOrd="0" presId="urn:microsoft.com/office/officeart/2008/layout/HalfCircleOrganizationChart"/>
    <dgm:cxn modelId="{FD7E6223-9A21-46DB-B5CE-0897C83660DA}" type="presParOf" srcId="{513AF317-8735-4410-B51C-693B150AE9BF}" destId="{9D8C9055-983A-4E92-9E9F-1C1E9653D8D5}" srcOrd="3" destOrd="0" presId="urn:microsoft.com/office/officeart/2008/layout/HalfCircleOrganizationChart"/>
    <dgm:cxn modelId="{8296F89E-7818-4A31-A7A1-C5237D020EB8}" type="presParOf" srcId="{7E17D56A-5A2B-4F31-98A5-891378E717FF}" destId="{BBD943AD-3F00-43E8-B321-AE83602D9A6A}" srcOrd="1" destOrd="0" presId="urn:microsoft.com/office/officeart/2008/layout/HalfCircleOrganizationChart"/>
    <dgm:cxn modelId="{BCC1A098-7C73-48F9-8314-BB0166817E4F}" type="presParOf" srcId="{7E17D56A-5A2B-4F31-98A5-891378E717FF}" destId="{26247DE1-C367-4DB9-933A-C963692BA979}" srcOrd="2" destOrd="0" presId="urn:microsoft.com/office/officeart/2008/layout/HalfCircleOrganizationChart"/>
    <dgm:cxn modelId="{5E2BDA87-673E-42D0-B4F6-32DE2FA992C6}" type="presParOf" srcId="{2CCA0394-EBD5-4983-BEE7-3473BC8D0FF6}" destId="{6314E99C-BB85-4C53-A058-891D5DB5A8B4}" srcOrd="2" destOrd="0" presId="urn:microsoft.com/office/officeart/2008/layout/HalfCircleOrganizationChart"/>
    <dgm:cxn modelId="{2F21DAA7-B54D-443C-B020-653116D9F7A0}" type="presParOf" srcId="{6314E99C-BB85-4C53-A058-891D5DB5A8B4}" destId="{A5C8EAA4-95FF-4F02-9F66-0310959EDD40}" srcOrd="0" destOrd="0" presId="urn:microsoft.com/office/officeart/2008/layout/HalfCircleOrganizationChart"/>
    <dgm:cxn modelId="{8589EB0B-139C-404A-ACD3-AC9481252412}" type="presParOf" srcId="{6314E99C-BB85-4C53-A058-891D5DB5A8B4}" destId="{FEF31AFD-6F7B-4989-AA7B-9E8969E0663B}" srcOrd="1" destOrd="0" presId="urn:microsoft.com/office/officeart/2008/layout/HalfCircleOrganizationChart"/>
    <dgm:cxn modelId="{413B6290-116F-4F09-B2D0-77ABFDF82C52}" type="presParOf" srcId="{FEF31AFD-6F7B-4989-AA7B-9E8969E0663B}" destId="{F1AD9794-BCB0-4C6A-8987-7D435DD2F81A}" srcOrd="0" destOrd="0" presId="urn:microsoft.com/office/officeart/2008/layout/HalfCircleOrganizationChart"/>
    <dgm:cxn modelId="{DBD85D6A-7438-49BF-B8F5-E63B39170BB6}" type="presParOf" srcId="{F1AD9794-BCB0-4C6A-8987-7D435DD2F81A}" destId="{CDFC5AFF-D015-4778-BD06-B36A47684FCB}" srcOrd="0" destOrd="0" presId="urn:microsoft.com/office/officeart/2008/layout/HalfCircleOrganizationChart"/>
    <dgm:cxn modelId="{E841B870-B39B-4DA0-9671-9D8D952362E8}" type="presParOf" srcId="{F1AD9794-BCB0-4C6A-8987-7D435DD2F81A}" destId="{56F61D39-E138-4BDB-B0BD-7D7AF6E8D746}" srcOrd="1" destOrd="0" presId="urn:microsoft.com/office/officeart/2008/layout/HalfCircleOrganizationChart"/>
    <dgm:cxn modelId="{C51F89DF-F7CE-42D3-A720-4A28A43000F0}" type="presParOf" srcId="{F1AD9794-BCB0-4C6A-8987-7D435DD2F81A}" destId="{54E2564A-187E-4341-877E-C14DF013602A}" srcOrd="2" destOrd="0" presId="urn:microsoft.com/office/officeart/2008/layout/HalfCircleOrganizationChart"/>
    <dgm:cxn modelId="{70E675C4-0A54-4227-A7FC-32CFEE83D8DD}" type="presParOf" srcId="{F1AD9794-BCB0-4C6A-8987-7D435DD2F81A}" destId="{FBECA8B6-2581-4ADF-8CB7-575C5CC480A5}" srcOrd="3" destOrd="0" presId="urn:microsoft.com/office/officeart/2008/layout/HalfCircleOrganizationChart"/>
    <dgm:cxn modelId="{78DAAF23-2200-49E8-A200-208E1EDC6E6C}" type="presParOf" srcId="{FEF31AFD-6F7B-4989-AA7B-9E8969E0663B}" destId="{8DAD2ED8-2F8C-4ACD-85C0-4CF35ADD11D7}" srcOrd="1" destOrd="0" presId="urn:microsoft.com/office/officeart/2008/layout/HalfCircleOrganizationChart"/>
    <dgm:cxn modelId="{6389C349-A35F-49C8-979C-D21E5C5A074A}" type="presParOf" srcId="{FEF31AFD-6F7B-4989-AA7B-9E8969E0663B}" destId="{307E1C1B-1163-4C94-A00C-3C822E9A2FB7}" srcOrd="2" destOrd="0" presId="urn:microsoft.com/office/officeart/2008/layout/HalfCircle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6B0037-FC5A-4F23-B55C-4A75045F2B93}" type="doc">
      <dgm:prSet loTypeId="urn:microsoft.com/office/officeart/2005/8/layout/StepDownProcess" loCatId="process" qsTypeId="urn:microsoft.com/office/officeart/2005/8/quickstyle/simple1" qsCatId="simple" csTypeId="urn:microsoft.com/office/officeart/2005/8/colors/accent2_1" csCatId="accent2" phldr="1"/>
      <dgm:spPr/>
      <dgm:t>
        <a:bodyPr/>
        <a:lstStyle/>
        <a:p>
          <a:endParaRPr lang="id-ID"/>
        </a:p>
      </dgm:t>
    </dgm:pt>
    <dgm:pt modelId="{4B27E31D-4D1D-40BA-9940-7AC792A872AF}">
      <dgm:prSet phldrT="[Text]" custT="1"/>
      <dgm:spPr/>
      <dgm:t>
        <a:bodyPr/>
        <a:lstStyle/>
        <a:p>
          <a:pPr algn="l"/>
          <a:r>
            <a:rPr lang="en-US" sz="1000">
              <a:latin typeface="Times New Roman" pitchFamily="18" charset="0"/>
              <a:cs typeface="Times New Roman" pitchFamily="18" charset="0"/>
            </a:rPr>
            <a:t>The role of local government as a </a:t>
          </a:r>
          <a:r>
            <a:rPr lang="id-ID" sz="1000">
              <a:latin typeface="Times New Roman" pitchFamily="18" charset="0"/>
              <a:cs typeface="Times New Roman" pitchFamily="18" charset="0"/>
            </a:rPr>
            <a:t>fa</a:t>
          </a:r>
          <a:r>
            <a:rPr lang="en-US" sz="1000">
              <a:latin typeface="Times New Roman" pitchFamily="18" charset="0"/>
              <a:cs typeface="Times New Roman" pitchFamily="18" charset="0"/>
            </a:rPr>
            <a:t>c</a:t>
          </a:r>
          <a:r>
            <a:rPr lang="id-ID" sz="1000">
              <a:latin typeface="Times New Roman" pitchFamily="18" charset="0"/>
              <a:cs typeface="Times New Roman" pitchFamily="18" charset="0"/>
            </a:rPr>
            <a:t>ilitator </a:t>
          </a:r>
          <a:r>
            <a:rPr lang="en-US" sz="1000">
              <a:latin typeface="Times New Roman" pitchFamily="18" charset="0"/>
              <a:cs typeface="Times New Roman" pitchFamily="18" charset="0"/>
            </a:rPr>
            <a:t>was not optimally implemented</a:t>
          </a:r>
          <a:endParaRPr lang="id-ID" sz="1000">
            <a:latin typeface="Times New Roman" pitchFamily="18" charset="0"/>
            <a:cs typeface="Times New Roman" pitchFamily="18" charset="0"/>
          </a:endParaRPr>
        </a:p>
      </dgm:t>
    </dgm:pt>
    <dgm:pt modelId="{5DD8D061-5042-461A-A9B9-75A57A52700C}" type="parTrans" cxnId="{58E5B489-12FB-4215-AA37-B2A70A8E7262}">
      <dgm:prSet/>
      <dgm:spPr/>
      <dgm:t>
        <a:bodyPr/>
        <a:lstStyle/>
        <a:p>
          <a:endParaRPr lang="id-ID"/>
        </a:p>
      </dgm:t>
    </dgm:pt>
    <dgm:pt modelId="{BBB3ACB6-8CD6-4B02-9919-524A4A65E911}" type="sibTrans" cxnId="{58E5B489-12FB-4215-AA37-B2A70A8E7262}">
      <dgm:prSet/>
      <dgm:spPr/>
      <dgm:t>
        <a:bodyPr/>
        <a:lstStyle/>
        <a:p>
          <a:endParaRPr lang="id-ID"/>
        </a:p>
      </dgm:t>
    </dgm:pt>
    <dgm:pt modelId="{EE9C4562-BBDF-4B4A-92BA-93057335F9A4}">
      <dgm:prSet phldrT="[Text]" custT="1"/>
      <dgm:spPr/>
      <dgm:t>
        <a:bodyPr/>
        <a:lstStyle/>
        <a:p>
          <a:pPr algn="l">
            <a:spcAft>
              <a:spcPts val="0"/>
            </a:spcAft>
          </a:pPr>
          <a:r>
            <a:rPr lang="id-ID" sz="1000">
              <a:latin typeface="Times New Roman" pitchFamily="18" charset="0"/>
              <a:cs typeface="Times New Roman" pitchFamily="18" charset="0"/>
            </a:rPr>
            <a:t>1. </a:t>
          </a:r>
          <a:r>
            <a:rPr lang="en-US" sz="1000">
              <a:latin typeface="Times New Roman" pitchFamily="18" charset="0"/>
              <a:cs typeface="Times New Roman" pitchFamily="18" charset="0"/>
            </a:rPr>
            <a:t>Physical development had not been realized</a:t>
          </a:r>
          <a:endParaRPr lang="id-ID" sz="1000">
            <a:latin typeface="Times New Roman" pitchFamily="18" charset="0"/>
            <a:cs typeface="Times New Roman" pitchFamily="18" charset="0"/>
          </a:endParaRPr>
        </a:p>
        <a:p>
          <a:pPr algn="l">
            <a:spcAft>
              <a:spcPts val="0"/>
            </a:spcAft>
          </a:pPr>
          <a:r>
            <a:rPr lang="id-ID" sz="1000">
              <a:latin typeface="Times New Roman" pitchFamily="18" charset="0"/>
              <a:cs typeface="Times New Roman" pitchFamily="18" charset="0"/>
            </a:rPr>
            <a:t>2. </a:t>
          </a:r>
          <a:r>
            <a:rPr lang="en-US" sz="1000">
              <a:latin typeface="Times New Roman" pitchFamily="18" charset="0"/>
              <a:cs typeface="Times New Roman" pitchFamily="18" charset="0"/>
            </a:rPr>
            <a:t>The provision of basic service was less maximum</a:t>
          </a:r>
          <a:endParaRPr lang="id-ID" sz="1000">
            <a:latin typeface="Times New Roman" pitchFamily="18" charset="0"/>
            <a:cs typeface="Times New Roman" pitchFamily="18" charset="0"/>
          </a:endParaRPr>
        </a:p>
        <a:p>
          <a:pPr algn="l">
            <a:spcAft>
              <a:spcPts val="0"/>
            </a:spcAft>
          </a:pPr>
          <a:r>
            <a:rPr lang="id-ID" sz="1000">
              <a:latin typeface="Times New Roman" pitchFamily="18" charset="0"/>
              <a:cs typeface="Times New Roman" pitchFamily="18" charset="0"/>
            </a:rPr>
            <a:t>3. </a:t>
          </a:r>
          <a:r>
            <a:rPr lang="en-US" sz="1000">
              <a:latin typeface="Times New Roman" pitchFamily="18" charset="0"/>
              <a:cs typeface="Times New Roman" pitchFamily="18" charset="0"/>
            </a:rPr>
            <a:t>Productive land was hard to find</a:t>
          </a:r>
          <a:endParaRPr lang="id-ID" sz="1000">
            <a:latin typeface="Times New Roman" pitchFamily="18" charset="0"/>
            <a:cs typeface="Times New Roman" pitchFamily="18" charset="0"/>
          </a:endParaRPr>
        </a:p>
      </dgm:t>
    </dgm:pt>
    <dgm:pt modelId="{8A7C4C31-36D9-4E74-83D6-E7C365EB6529}" type="parTrans" cxnId="{D221FBFE-3ECC-47C3-B2E3-81EBC9388E1C}">
      <dgm:prSet/>
      <dgm:spPr/>
      <dgm:t>
        <a:bodyPr/>
        <a:lstStyle/>
        <a:p>
          <a:endParaRPr lang="id-ID"/>
        </a:p>
      </dgm:t>
    </dgm:pt>
    <dgm:pt modelId="{5EF18004-1E90-4AE5-9B93-C931EFFC7CA2}" type="sibTrans" cxnId="{D221FBFE-3ECC-47C3-B2E3-81EBC9388E1C}">
      <dgm:prSet/>
      <dgm:spPr/>
      <dgm:t>
        <a:bodyPr/>
        <a:lstStyle/>
        <a:p>
          <a:endParaRPr lang="id-ID"/>
        </a:p>
      </dgm:t>
    </dgm:pt>
    <dgm:pt modelId="{BF16FC78-3CB7-4C42-9812-00DDE4D0479F}">
      <dgm:prSet phldrT="[Text]" custT="1"/>
      <dgm:spPr/>
      <dgm:t>
        <a:bodyPr/>
        <a:lstStyle/>
        <a:p>
          <a:pPr algn="l">
            <a:spcAft>
              <a:spcPts val="0"/>
            </a:spcAft>
          </a:pPr>
          <a:r>
            <a:rPr lang="id-ID" sz="1000">
              <a:latin typeface="Times New Roman" pitchFamily="18" charset="0"/>
              <a:cs typeface="Times New Roman" pitchFamily="18" charset="0"/>
            </a:rPr>
            <a:t>1. </a:t>
          </a:r>
          <a:r>
            <a:rPr lang="en-US" sz="1000">
              <a:latin typeface="Times New Roman" pitchFamily="18" charset="0"/>
              <a:cs typeface="Times New Roman" pitchFamily="18" charset="0"/>
            </a:rPr>
            <a:t>the condition of economic and village roads in </a:t>
          </a:r>
          <a:r>
            <a:rPr lang="id-ID" sz="1000">
              <a:latin typeface="Times New Roman" pitchFamily="18" charset="0"/>
              <a:cs typeface="Times New Roman" pitchFamily="18" charset="0"/>
            </a:rPr>
            <a:t>Mulawarman </a:t>
          </a:r>
          <a:r>
            <a:rPr lang="en-US" sz="1000">
              <a:latin typeface="Times New Roman" pitchFamily="18" charset="0"/>
              <a:cs typeface="Times New Roman" pitchFamily="18" charset="0"/>
            </a:rPr>
            <a:t>Village was bad</a:t>
          </a:r>
          <a:endParaRPr lang="id-ID" sz="1000">
            <a:latin typeface="Times New Roman" pitchFamily="18" charset="0"/>
            <a:cs typeface="Times New Roman" pitchFamily="18" charset="0"/>
          </a:endParaRPr>
        </a:p>
        <a:p>
          <a:pPr algn="l">
            <a:spcAft>
              <a:spcPts val="0"/>
            </a:spcAft>
          </a:pPr>
          <a:r>
            <a:rPr lang="id-ID" sz="1000">
              <a:latin typeface="Times New Roman" pitchFamily="18" charset="0"/>
              <a:cs typeface="Times New Roman" pitchFamily="18" charset="0"/>
            </a:rPr>
            <a:t>2. </a:t>
          </a:r>
          <a:r>
            <a:rPr lang="en-US" sz="1000">
              <a:latin typeface="Times New Roman" pitchFamily="18" charset="0"/>
              <a:cs typeface="Times New Roman" pitchFamily="18" charset="0"/>
            </a:rPr>
            <a:t>Lack of clean water</a:t>
          </a:r>
          <a:endParaRPr lang="id-ID" sz="1000">
            <a:latin typeface="Times New Roman" pitchFamily="18" charset="0"/>
            <a:cs typeface="Times New Roman" pitchFamily="18" charset="0"/>
          </a:endParaRPr>
        </a:p>
        <a:p>
          <a:pPr algn="l">
            <a:spcAft>
              <a:spcPts val="0"/>
            </a:spcAft>
          </a:pPr>
          <a:r>
            <a:rPr lang="id-ID" sz="1000">
              <a:latin typeface="Times New Roman" pitchFamily="18" charset="0"/>
              <a:cs typeface="Times New Roman" pitchFamily="18" charset="0"/>
            </a:rPr>
            <a:t>3. </a:t>
          </a:r>
          <a:r>
            <a:rPr lang="en-US" sz="1000">
              <a:latin typeface="Times New Roman" pitchFamily="18" charset="0"/>
              <a:cs typeface="Times New Roman" pitchFamily="18" charset="0"/>
            </a:rPr>
            <a:t>Limited medical personnel service</a:t>
          </a:r>
          <a:endParaRPr lang="id-ID" sz="1000">
            <a:latin typeface="Times New Roman" pitchFamily="18" charset="0"/>
            <a:cs typeface="Times New Roman" pitchFamily="18" charset="0"/>
          </a:endParaRPr>
        </a:p>
        <a:p>
          <a:pPr algn="l">
            <a:spcAft>
              <a:spcPts val="0"/>
            </a:spcAft>
          </a:pPr>
          <a:r>
            <a:rPr lang="id-ID" sz="1000">
              <a:latin typeface="Times New Roman" pitchFamily="18" charset="0"/>
              <a:cs typeface="Times New Roman" pitchFamily="18" charset="0"/>
            </a:rPr>
            <a:t>4.  </a:t>
          </a:r>
          <a:r>
            <a:rPr lang="en-US" sz="1000">
              <a:latin typeface="Times New Roman" pitchFamily="18" charset="0"/>
              <a:cs typeface="Times New Roman" pitchFamily="18" charset="0"/>
            </a:rPr>
            <a:t>No new productive lands to be used for production land</a:t>
          </a:r>
          <a:endParaRPr lang="id-ID" sz="1000">
            <a:latin typeface="Times New Roman" pitchFamily="18" charset="0"/>
            <a:cs typeface="Times New Roman" pitchFamily="18" charset="0"/>
          </a:endParaRPr>
        </a:p>
      </dgm:t>
    </dgm:pt>
    <dgm:pt modelId="{EDF46910-F4C0-4C23-AEB4-367E2C3EEBC6}" type="parTrans" cxnId="{9EC5257F-DB6A-4B5E-9F33-B3236175B9D6}">
      <dgm:prSet/>
      <dgm:spPr/>
      <dgm:t>
        <a:bodyPr/>
        <a:lstStyle/>
        <a:p>
          <a:endParaRPr lang="id-ID"/>
        </a:p>
      </dgm:t>
    </dgm:pt>
    <dgm:pt modelId="{B5BC99A6-E02D-4956-A3FF-C64E5D50704B}" type="sibTrans" cxnId="{9EC5257F-DB6A-4B5E-9F33-B3236175B9D6}">
      <dgm:prSet/>
      <dgm:spPr/>
      <dgm:t>
        <a:bodyPr/>
        <a:lstStyle/>
        <a:p>
          <a:endParaRPr lang="id-ID"/>
        </a:p>
      </dgm:t>
    </dgm:pt>
    <dgm:pt modelId="{EB8F93C3-BD41-4A11-9DB6-FE494540EE76}">
      <dgm:prSet phldrT="[Text]" custT="1"/>
      <dgm:spPr/>
      <dgm:t>
        <a:bodyPr/>
        <a:lstStyle/>
        <a:p>
          <a:r>
            <a:rPr lang="en-US" sz="1000">
              <a:latin typeface="Times New Roman" pitchFamily="18" charset="0"/>
              <a:cs typeface="Times New Roman" pitchFamily="18" charset="0"/>
            </a:rPr>
            <a:t>Threatening the existence of transmigration settlement</a:t>
          </a:r>
          <a:r>
            <a:rPr lang="id-ID" sz="1000">
              <a:latin typeface="Times New Roman" pitchFamily="18" charset="0"/>
              <a:cs typeface="Times New Roman" pitchFamily="18" charset="0"/>
            </a:rPr>
            <a:t>.</a:t>
          </a:r>
        </a:p>
      </dgm:t>
    </dgm:pt>
    <dgm:pt modelId="{6C23C65D-6147-4A30-9E87-8B243546110E}" type="parTrans" cxnId="{F8B7EEE0-E936-4E6E-A81F-CD2A9CE0169F}">
      <dgm:prSet/>
      <dgm:spPr/>
      <dgm:t>
        <a:bodyPr/>
        <a:lstStyle/>
        <a:p>
          <a:endParaRPr lang="id-ID"/>
        </a:p>
      </dgm:t>
    </dgm:pt>
    <dgm:pt modelId="{A99C4CE5-08FF-4760-96B4-9546711815F2}" type="sibTrans" cxnId="{F8B7EEE0-E936-4E6E-A81F-CD2A9CE0169F}">
      <dgm:prSet/>
      <dgm:spPr/>
      <dgm:t>
        <a:bodyPr/>
        <a:lstStyle/>
        <a:p>
          <a:endParaRPr lang="id-ID"/>
        </a:p>
      </dgm:t>
    </dgm:pt>
    <dgm:pt modelId="{317BB8B7-4EB4-42FE-8EC1-74CC89AF49E1}" type="pres">
      <dgm:prSet presAssocID="{086B0037-FC5A-4F23-B55C-4A75045F2B93}" presName="rootnode" presStyleCnt="0">
        <dgm:presLayoutVars>
          <dgm:chMax/>
          <dgm:chPref/>
          <dgm:dir/>
          <dgm:animLvl val="lvl"/>
        </dgm:presLayoutVars>
      </dgm:prSet>
      <dgm:spPr/>
      <dgm:t>
        <a:bodyPr/>
        <a:lstStyle/>
        <a:p>
          <a:endParaRPr lang="id-ID"/>
        </a:p>
      </dgm:t>
    </dgm:pt>
    <dgm:pt modelId="{73745ECA-C0A2-4B43-A160-FF7D47D188EE}" type="pres">
      <dgm:prSet presAssocID="{4B27E31D-4D1D-40BA-9940-7AC792A872AF}" presName="composite" presStyleCnt="0"/>
      <dgm:spPr/>
    </dgm:pt>
    <dgm:pt modelId="{1CB70958-1F32-4F73-A8AC-376886CAF0A8}" type="pres">
      <dgm:prSet presAssocID="{4B27E31D-4D1D-40BA-9940-7AC792A872AF}" presName="bentUpArrow1" presStyleLbl="alignImgPlace1" presStyleIdx="0" presStyleCnt="2" custLinFactNeighborX="-58360" custLinFactNeighborY="-1510"/>
      <dgm:spPr/>
    </dgm:pt>
    <dgm:pt modelId="{5AF2CE7D-A9B0-4503-877B-374616D3503B}" type="pres">
      <dgm:prSet presAssocID="{4B27E31D-4D1D-40BA-9940-7AC792A872AF}" presName="ParentText" presStyleLbl="node1" presStyleIdx="0" presStyleCnt="3" custLinFactNeighborX="-49347" custLinFactNeighborY="-1646">
        <dgm:presLayoutVars>
          <dgm:chMax val="1"/>
          <dgm:chPref val="1"/>
          <dgm:bulletEnabled val="1"/>
        </dgm:presLayoutVars>
      </dgm:prSet>
      <dgm:spPr/>
      <dgm:t>
        <a:bodyPr/>
        <a:lstStyle/>
        <a:p>
          <a:endParaRPr lang="id-ID"/>
        </a:p>
      </dgm:t>
    </dgm:pt>
    <dgm:pt modelId="{5599C224-91BB-445B-9315-180CEC12AA4E}" type="pres">
      <dgm:prSet presAssocID="{4B27E31D-4D1D-40BA-9940-7AC792A872AF}" presName="ChildText" presStyleLbl="revTx" presStyleIdx="0" presStyleCnt="3">
        <dgm:presLayoutVars>
          <dgm:chMax val="0"/>
          <dgm:chPref val="0"/>
          <dgm:bulletEnabled val="1"/>
        </dgm:presLayoutVars>
      </dgm:prSet>
      <dgm:spPr/>
      <dgm:t>
        <a:bodyPr/>
        <a:lstStyle/>
        <a:p>
          <a:endParaRPr lang="id-ID"/>
        </a:p>
      </dgm:t>
    </dgm:pt>
    <dgm:pt modelId="{F579E21D-5FB2-4E1C-A321-5E047B187D22}" type="pres">
      <dgm:prSet presAssocID="{BBB3ACB6-8CD6-4B02-9919-524A4A65E911}" presName="sibTrans" presStyleCnt="0"/>
      <dgm:spPr/>
    </dgm:pt>
    <dgm:pt modelId="{0BB09ED3-264A-4C66-8356-CD360D4EDC93}" type="pres">
      <dgm:prSet presAssocID="{EE9C4562-BBDF-4B4A-92BA-93057335F9A4}" presName="composite" presStyleCnt="0"/>
      <dgm:spPr/>
    </dgm:pt>
    <dgm:pt modelId="{66737FAE-23C8-4028-B6B9-ADE0463E376C}" type="pres">
      <dgm:prSet presAssocID="{EE9C4562-BBDF-4B4A-92BA-93057335F9A4}" presName="bentUpArrow1" presStyleLbl="alignImgPlace1" presStyleIdx="1" presStyleCnt="2" custLinFactNeighborX="-72951" custLinFactNeighborY="-1510"/>
      <dgm:spPr/>
    </dgm:pt>
    <dgm:pt modelId="{07D21E8D-0763-46D6-9F70-F30F5843BEB8}" type="pres">
      <dgm:prSet presAssocID="{EE9C4562-BBDF-4B4A-92BA-93057335F9A4}" presName="ParentText" presStyleLbl="node1" presStyleIdx="1" presStyleCnt="3" custScaleX="152790" custScaleY="105732" custLinFactNeighborX="-43056" custLinFactNeighborY="-2563">
        <dgm:presLayoutVars>
          <dgm:chMax val="1"/>
          <dgm:chPref val="1"/>
          <dgm:bulletEnabled val="1"/>
        </dgm:presLayoutVars>
      </dgm:prSet>
      <dgm:spPr/>
      <dgm:t>
        <a:bodyPr/>
        <a:lstStyle/>
        <a:p>
          <a:endParaRPr lang="id-ID"/>
        </a:p>
      </dgm:t>
    </dgm:pt>
    <dgm:pt modelId="{6FCD22DD-2E21-432B-9F36-455CE2735914}" type="pres">
      <dgm:prSet presAssocID="{EE9C4562-BBDF-4B4A-92BA-93057335F9A4}" presName="ChildText" presStyleLbl="revTx" presStyleIdx="1" presStyleCnt="3">
        <dgm:presLayoutVars>
          <dgm:chMax val="0"/>
          <dgm:chPref val="0"/>
          <dgm:bulletEnabled val="1"/>
        </dgm:presLayoutVars>
      </dgm:prSet>
      <dgm:spPr/>
      <dgm:t>
        <a:bodyPr/>
        <a:lstStyle/>
        <a:p>
          <a:endParaRPr lang="id-ID"/>
        </a:p>
      </dgm:t>
    </dgm:pt>
    <dgm:pt modelId="{EA41B0BF-D754-46C6-AE19-5B5810A9685D}" type="pres">
      <dgm:prSet presAssocID="{5EF18004-1E90-4AE5-9B93-C931EFFC7CA2}" presName="sibTrans" presStyleCnt="0"/>
      <dgm:spPr/>
    </dgm:pt>
    <dgm:pt modelId="{F0700DF7-EED4-4663-9BE4-22D6DD114844}" type="pres">
      <dgm:prSet presAssocID="{BF16FC78-3CB7-4C42-9812-00DDE4D0479F}" presName="composite" presStyleCnt="0"/>
      <dgm:spPr/>
    </dgm:pt>
    <dgm:pt modelId="{7777BA26-0A44-4FD7-8199-64BBEEDABA7C}" type="pres">
      <dgm:prSet presAssocID="{BF16FC78-3CB7-4C42-9812-00DDE4D0479F}" presName="ParentText" presStyleLbl="node1" presStyleIdx="2" presStyleCnt="3" custScaleX="265616" custScaleY="118045" custLinFactNeighborX="-26013" custLinFactNeighborY="-5126">
        <dgm:presLayoutVars>
          <dgm:chMax val="1"/>
          <dgm:chPref val="1"/>
          <dgm:bulletEnabled val="1"/>
        </dgm:presLayoutVars>
      </dgm:prSet>
      <dgm:spPr/>
      <dgm:t>
        <a:bodyPr/>
        <a:lstStyle/>
        <a:p>
          <a:endParaRPr lang="id-ID"/>
        </a:p>
      </dgm:t>
    </dgm:pt>
    <dgm:pt modelId="{C36E9BDE-C88A-428A-9ED8-07CA32FC7BED}" type="pres">
      <dgm:prSet presAssocID="{BF16FC78-3CB7-4C42-9812-00DDE4D0479F}" presName="FinalChildText" presStyleLbl="revTx" presStyleIdx="2" presStyleCnt="3" custScaleX="123308" custLinFactNeighborX="91636" custLinFactNeighborY="-6180">
        <dgm:presLayoutVars>
          <dgm:chMax val="0"/>
          <dgm:chPref val="0"/>
          <dgm:bulletEnabled val="1"/>
        </dgm:presLayoutVars>
      </dgm:prSet>
      <dgm:spPr/>
      <dgm:t>
        <a:bodyPr/>
        <a:lstStyle/>
        <a:p>
          <a:endParaRPr lang="id-ID"/>
        </a:p>
      </dgm:t>
    </dgm:pt>
  </dgm:ptLst>
  <dgm:cxnLst>
    <dgm:cxn modelId="{D221FBFE-3ECC-47C3-B2E3-81EBC9388E1C}" srcId="{086B0037-FC5A-4F23-B55C-4A75045F2B93}" destId="{EE9C4562-BBDF-4B4A-92BA-93057335F9A4}" srcOrd="1" destOrd="0" parTransId="{8A7C4C31-36D9-4E74-83D6-E7C365EB6529}" sibTransId="{5EF18004-1E90-4AE5-9B93-C931EFFC7CA2}"/>
    <dgm:cxn modelId="{F8B7EEE0-E936-4E6E-A81F-CD2A9CE0169F}" srcId="{BF16FC78-3CB7-4C42-9812-00DDE4D0479F}" destId="{EB8F93C3-BD41-4A11-9DB6-FE494540EE76}" srcOrd="0" destOrd="0" parTransId="{6C23C65D-6147-4A30-9E87-8B243546110E}" sibTransId="{A99C4CE5-08FF-4760-96B4-9546711815F2}"/>
    <dgm:cxn modelId="{C990DE2A-88C9-43FC-9BC4-EB34653B4495}" type="presOf" srcId="{EB8F93C3-BD41-4A11-9DB6-FE494540EE76}" destId="{C36E9BDE-C88A-428A-9ED8-07CA32FC7BED}" srcOrd="0" destOrd="0" presId="urn:microsoft.com/office/officeart/2005/8/layout/StepDownProcess"/>
    <dgm:cxn modelId="{58E5B489-12FB-4215-AA37-B2A70A8E7262}" srcId="{086B0037-FC5A-4F23-B55C-4A75045F2B93}" destId="{4B27E31D-4D1D-40BA-9940-7AC792A872AF}" srcOrd="0" destOrd="0" parTransId="{5DD8D061-5042-461A-A9B9-75A57A52700C}" sibTransId="{BBB3ACB6-8CD6-4B02-9919-524A4A65E911}"/>
    <dgm:cxn modelId="{DB6CE774-C798-4D05-B866-546F7DAC9661}" type="presOf" srcId="{EE9C4562-BBDF-4B4A-92BA-93057335F9A4}" destId="{07D21E8D-0763-46D6-9F70-F30F5843BEB8}" srcOrd="0" destOrd="0" presId="urn:microsoft.com/office/officeart/2005/8/layout/StepDownProcess"/>
    <dgm:cxn modelId="{93D29076-F19C-4172-801F-CCDDCD33B199}" type="presOf" srcId="{086B0037-FC5A-4F23-B55C-4A75045F2B93}" destId="{317BB8B7-4EB4-42FE-8EC1-74CC89AF49E1}" srcOrd="0" destOrd="0" presId="urn:microsoft.com/office/officeart/2005/8/layout/StepDownProcess"/>
    <dgm:cxn modelId="{59B3FBD9-3CFD-492E-AFBB-AC9449E6F8F1}" type="presOf" srcId="{4B27E31D-4D1D-40BA-9940-7AC792A872AF}" destId="{5AF2CE7D-A9B0-4503-877B-374616D3503B}" srcOrd="0" destOrd="0" presId="urn:microsoft.com/office/officeart/2005/8/layout/StepDownProcess"/>
    <dgm:cxn modelId="{9EC5257F-DB6A-4B5E-9F33-B3236175B9D6}" srcId="{086B0037-FC5A-4F23-B55C-4A75045F2B93}" destId="{BF16FC78-3CB7-4C42-9812-00DDE4D0479F}" srcOrd="2" destOrd="0" parTransId="{EDF46910-F4C0-4C23-AEB4-367E2C3EEBC6}" sibTransId="{B5BC99A6-E02D-4956-A3FF-C64E5D50704B}"/>
    <dgm:cxn modelId="{759B548C-37CB-49C7-B9F6-D0D7E0858C92}" type="presOf" srcId="{BF16FC78-3CB7-4C42-9812-00DDE4D0479F}" destId="{7777BA26-0A44-4FD7-8199-64BBEEDABA7C}" srcOrd="0" destOrd="0" presId="urn:microsoft.com/office/officeart/2005/8/layout/StepDownProcess"/>
    <dgm:cxn modelId="{E4ABBAAD-1F51-4586-A091-C843721CDF72}" type="presParOf" srcId="{317BB8B7-4EB4-42FE-8EC1-74CC89AF49E1}" destId="{73745ECA-C0A2-4B43-A160-FF7D47D188EE}" srcOrd="0" destOrd="0" presId="urn:microsoft.com/office/officeart/2005/8/layout/StepDownProcess"/>
    <dgm:cxn modelId="{69204361-003A-4AA8-82CD-2A0E07EDA555}" type="presParOf" srcId="{73745ECA-C0A2-4B43-A160-FF7D47D188EE}" destId="{1CB70958-1F32-4F73-A8AC-376886CAF0A8}" srcOrd="0" destOrd="0" presId="urn:microsoft.com/office/officeart/2005/8/layout/StepDownProcess"/>
    <dgm:cxn modelId="{999247EA-BBA8-4D74-B821-9637035687E2}" type="presParOf" srcId="{73745ECA-C0A2-4B43-A160-FF7D47D188EE}" destId="{5AF2CE7D-A9B0-4503-877B-374616D3503B}" srcOrd="1" destOrd="0" presId="urn:microsoft.com/office/officeart/2005/8/layout/StepDownProcess"/>
    <dgm:cxn modelId="{D6BE52F0-EFF1-4AEE-BA12-D3390F46CD13}" type="presParOf" srcId="{73745ECA-C0A2-4B43-A160-FF7D47D188EE}" destId="{5599C224-91BB-445B-9315-180CEC12AA4E}" srcOrd="2" destOrd="0" presId="urn:microsoft.com/office/officeart/2005/8/layout/StepDownProcess"/>
    <dgm:cxn modelId="{443230D9-107F-4E2C-800D-C96A54F8B8AB}" type="presParOf" srcId="{317BB8B7-4EB4-42FE-8EC1-74CC89AF49E1}" destId="{F579E21D-5FB2-4E1C-A321-5E047B187D22}" srcOrd="1" destOrd="0" presId="urn:microsoft.com/office/officeart/2005/8/layout/StepDownProcess"/>
    <dgm:cxn modelId="{0B354BD8-FB4F-4668-B09A-6CFB561CA1EA}" type="presParOf" srcId="{317BB8B7-4EB4-42FE-8EC1-74CC89AF49E1}" destId="{0BB09ED3-264A-4C66-8356-CD360D4EDC93}" srcOrd="2" destOrd="0" presId="urn:microsoft.com/office/officeart/2005/8/layout/StepDownProcess"/>
    <dgm:cxn modelId="{7F385137-C925-409B-96BA-81C5C295CF72}" type="presParOf" srcId="{0BB09ED3-264A-4C66-8356-CD360D4EDC93}" destId="{66737FAE-23C8-4028-B6B9-ADE0463E376C}" srcOrd="0" destOrd="0" presId="urn:microsoft.com/office/officeart/2005/8/layout/StepDownProcess"/>
    <dgm:cxn modelId="{567BDAF1-0291-4A63-9D0C-FD2AAC6F0A2A}" type="presParOf" srcId="{0BB09ED3-264A-4C66-8356-CD360D4EDC93}" destId="{07D21E8D-0763-46D6-9F70-F30F5843BEB8}" srcOrd="1" destOrd="0" presId="urn:microsoft.com/office/officeart/2005/8/layout/StepDownProcess"/>
    <dgm:cxn modelId="{39685AE3-4518-4277-80AF-B1AFCE9FF813}" type="presParOf" srcId="{0BB09ED3-264A-4C66-8356-CD360D4EDC93}" destId="{6FCD22DD-2E21-432B-9F36-455CE2735914}" srcOrd="2" destOrd="0" presId="urn:microsoft.com/office/officeart/2005/8/layout/StepDownProcess"/>
    <dgm:cxn modelId="{37F563F0-BD9E-414B-AD77-F4EC5EBEC7AF}" type="presParOf" srcId="{317BB8B7-4EB4-42FE-8EC1-74CC89AF49E1}" destId="{EA41B0BF-D754-46C6-AE19-5B5810A9685D}" srcOrd="3" destOrd="0" presId="urn:microsoft.com/office/officeart/2005/8/layout/StepDownProcess"/>
    <dgm:cxn modelId="{A39732AD-FF14-41FF-9B33-C85B618A3BBA}" type="presParOf" srcId="{317BB8B7-4EB4-42FE-8EC1-74CC89AF49E1}" destId="{F0700DF7-EED4-4663-9BE4-22D6DD114844}" srcOrd="4" destOrd="0" presId="urn:microsoft.com/office/officeart/2005/8/layout/StepDownProcess"/>
    <dgm:cxn modelId="{E0C74C99-C9FE-4C9A-B8FF-C29BADC3E634}" type="presParOf" srcId="{F0700DF7-EED4-4663-9BE4-22D6DD114844}" destId="{7777BA26-0A44-4FD7-8199-64BBEEDABA7C}" srcOrd="0" destOrd="0" presId="urn:microsoft.com/office/officeart/2005/8/layout/StepDownProcess"/>
    <dgm:cxn modelId="{D203F38F-196F-40F2-93E6-6BA79B401108}" type="presParOf" srcId="{F0700DF7-EED4-4663-9BE4-22D6DD114844}" destId="{C36E9BDE-C88A-428A-9ED8-07CA32FC7BED}" srcOrd="1" destOrd="0" presId="urn:microsoft.com/office/officeart/2005/8/layout/StepDown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A3701F-6370-4702-92D2-40FBF6C2A894}" type="doc">
      <dgm:prSet loTypeId="urn:microsoft.com/office/officeart/2005/8/layout/radial6" loCatId="cycle" qsTypeId="urn:microsoft.com/office/officeart/2005/8/quickstyle/simple1" qsCatId="simple" csTypeId="urn:microsoft.com/office/officeart/2005/8/colors/accent2_1" csCatId="accent2" phldr="1"/>
      <dgm:spPr/>
      <dgm:t>
        <a:bodyPr/>
        <a:lstStyle/>
        <a:p>
          <a:endParaRPr lang="id-ID"/>
        </a:p>
      </dgm:t>
    </dgm:pt>
    <dgm:pt modelId="{7C5D1358-7CF1-479F-BEA6-CF0265DFE833}">
      <dgm:prSet phldrT="[Text]" custT="1"/>
      <dgm:spPr/>
      <dgm:t>
        <a:bodyPr/>
        <a:lstStyle/>
        <a:p>
          <a:r>
            <a:rPr lang="en-US" sz="1000">
              <a:latin typeface="Times New Roman" pitchFamily="18" charset="0"/>
              <a:cs typeface="Times New Roman" pitchFamily="18" charset="0"/>
            </a:rPr>
            <a:t>Less sensitivity on the role of local government as a dynamic driving force/driver in maintaining the existence of transmigration settlement</a:t>
          </a:r>
          <a:r>
            <a:rPr lang="id-ID" sz="700">
              <a:latin typeface="Times New Roman" pitchFamily="18" charset="0"/>
              <a:cs typeface="Times New Roman" pitchFamily="18" charset="0"/>
            </a:rPr>
            <a:t>.</a:t>
          </a:r>
        </a:p>
      </dgm:t>
    </dgm:pt>
    <dgm:pt modelId="{CB266529-D20F-4D54-B46B-C7C3EFD1A79A}" type="parTrans" cxnId="{3353254F-E29D-4384-9761-D9728CA6A74D}">
      <dgm:prSet/>
      <dgm:spPr/>
      <dgm:t>
        <a:bodyPr/>
        <a:lstStyle/>
        <a:p>
          <a:endParaRPr lang="id-ID"/>
        </a:p>
      </dgm:t>
    </dgm:pt>
    <dgm:pt modelId="{67ACA00B-0321-48E1-967E-7CCB28B40EAF}" type="sibTrans" cxnId="{3353254F-E29D-4384-9761-D9728CA6A74D}">
      <dgm:prSet/>
      <dgm:spPr/>
      <dgm:t>
        <a:bodyPr/>
        <a:lstStyle/>
        <a:p>
          <a:endParaRPr lang="id-ID"/>
        </a:p>
      </dgm:t>
    </dgm:pt>
    <dgm:pt modelId="{04E924FE-5B49-40BA-8E27-369717FB6D73}">
      <dgm:prSet phldrT="[Text]" custT="1"/>
      <dgm:spPr/>
      <dgm:t>
        <a:bodyPr/>
        <a:lstStyle/>
        <a:p>
          <a:r>
            <a:rPr lang="en-US" sz="1000">
              <a:latin typeface="Times New Roman" pitchFamily="18" charset="0"/>
              <a:cs typeface="Times New Roman" pitchFamily="18" charset="0"/>
            </a:rPr>
            <a:t>Development was not based on the approach to the needs of society</a:t>
          </a:r>
          <a:endParaRPr lang="id-ID" sz="1000">
            <a:latin typeface="Times New Roman" pitchFamily="18" charset="0"/>
            <a:cs typeface="Times New Roman" pitchFamily="18" charset="0"/>
          </a:endParaRPr>
        </a:p>
      </dgm:t>
    </dgm:pt>
    <dgm:pt modelId="{EB7A3F57-303B-4035-8DEF-19B8E1E42E04}" type="parTrans" cxnId="{1C369971-D180-4EDC-B14F-D55BDDAD8AC8}">
      <dgm:prSet/>
      <dgm:spPr/>
      <dgm:t>
        <a:bodyPr/>
        <a:lstStyle/>
        <a:p>
          <a:endParaRPr lang="id-ID"/>
        </a:p>
      </dgm:t>
    </dgm:pt>
    <dgm:pt modelId="{D3551BC1-8869-49DC-A55A-09191381207B}" type="sibTrans" cxnId="{1C369971-D180-4EDC-B14F-D55BDDAD8AC8}">
      <dgm:prSet/>
      <dgm:spPr/>
      <dgm:t>
        <a:bodyPr/>
        <a:lstStyle/>
        <a:p>
          <a:endParaRPr lang="id-ID"/>
        </a:p>
      </dgm:t>
    </dgm:pt>
    <dgm:pt modelId="{46CD17E7-5586-4BDC-B5D0-BA76699ADCA5}">
      <dgm:prSet phldrT="[Text]" custT="1"/>
      <dgm:spPr/>
      <dgm:t>
        <a:bodyPr/>
        <a:lstStyle/>
        <a:p>
          <a:r>
            <a:rPr lang="en-US" sz="1000">
              <a:latin typeface="Times New Roman" pitchFamily="18" charset="0"/>
              <a:cs typeface="Times New Roman" pitchFamily="18" charset="0"/>
            </a:rPr>
            <a:t>Aspiration of transmigration community was not well accommodated</a:t>
          </a:r>
          <a:endParaRPr lang="id-ID" sz="1000">
            <a:latin typeface="Times New Roman" pitchFamily="18" charset="0"/>
            <a:cs typeface="Times New Roman" pitchFamily="18" charset="0"/>
          </a:endParaRPr>
        </a:p>
      </dgm:t>
    </dgm:pt>
    <dgm:pt modelId="{7C05DA70-6FC0-471A-858B-A0290417DE08}" type="parTrans" cxnId="{32685E07-05A2-43B5-92C8-8BEC10E7A6EE}">
      <dgm:prSet/>
      <dgm:spPr/>
      <dgm:t>
        <a:bodyPr/>
        <a:lstStyle/>
        <a:p>
          <a:endParaRPr lang="id-ID"/>
        </a:p>
      </dgm:t>
    </dgm:pt>
    <dgm:pt modelId="{52E93DF5-68DF-48AF-9A05-90D431197E87}" type="sibTrans" cxnId="{32685E07-05A2-43B5-92C8-8BEC10E7A6EE}">
      <dgm:prSet/>
      <dgm:spPr/>
      <dgm:t>
        <a:bodyPr/>
        <a:lstStyle/>
        <a:p>
          <a:endParaRPr lang="id-ID"/>
        </a:p>
      </dgm:t>
    </dgm:pt>
    <dgm:pt modelId="{ED559076-CAE2-47C3-8C86-3A91FC4B32A9}">
      <dgm:prSet phldrT="[Text]" custT="1"/>
      <dgm:spPr/>
      <dgm:t>
        <a:bodyPr/>
        <a:lstStyle/>
        <a:p>
          <a:r>
            <a:rPr lang="en-US" sz="1000">
              <a:latin typeface="Times New Roman" pitchFamily="18" charset="0"/>
              <a:cs typeface="Times New Roman" pitchFamily="18" charset="0"/>
            </a:rPr>
            <a:t>Local government tended to be slow in giving solution to overcome transmigration problems in the region</a:t>
          </a:r>
          <a:endParaRPr lang="id-ID" sz="1000">
            <a:latin typeface="Times New Roman" pitchFamily="18" charset="0"/>
            <a:cs typeface="Times New Roman" pitchFamily="18" charset="0"/>
          </a:endParaRPr>
        </a:p>
      </dgm:t>
    </dgm:pt>
    <dgm:pt modelId="{868CFF9A-D952-46A6-91E8-88C9D00E7CE1}" type="parTrans" cxnId="{1A677D12-6733-4E3E-9C6F-9E04B9EF6A95}">
      <dgm:prSet/>
      <dgm:spPr/>
      <dgm:t>
        <a:bodyPr/>
        <a:lstStyle/>
        <a:p>
          <a:endParaRPr lang="id-ID"/>
        </a:p>
      </dgm:t>
    </dgm:pt>
    <dgm:pt modelId="{73CC3427-BC35-41FB-90B3-BB7F0D1D74D2}" type="sibTrans" cxnId="{1A677D12-6733-4E3E-9C6F-9E04B9EF6A95}">
      <dgm:prSet/>
      <dgm:spPr/>
      <dgm:t>
        <a:bodyPr/>
        <a:lstStyle/>
        <a:p>
          <a:endParaRPr lang="id-ID"/>
        </a:p>
      </dgm:t>
    </dgm:pt>
    <dgm:pt modelId="{DB984E5E-05D0-4119-B11E-0A91043307AC}">
      <dgm:prSet custT="1"/>
      <dgm:spPr/>
      <dgm:t>
        <a:bodyPr/>
        <a:lstStyle/>
        <a:p>
          <a:r>
            <a:rPr lang="en-US" sz="1000">
              <a:latin typeface="Times New Roman" pitchFamily="18" charset="0"/>
              <a:cs typeface="Times New Roman" pitchFamily="18" charset="0"/>
            </a:rPr>
            <a:t>The weak response of local government to the condition of transmigration settlement</a:t>
          </a:r>
        </a:p>
      </dgm:t>
    </dgm:pt>
    <dgm:pt modelId="{3AAC0D8B-1FA9-4AB1-AC98-CA0A219838CC}" type="parTrans" cxnId="{5617C3AE-1CD7-41D9-B07F-630405225282}">
      <dgm:prSet/>
      <dgm:spPr/>
      <dgm:t>
        <a:bodyPr/>
        <a:lstStyle/>
        <a:p>
          <a:endParaRPr lang="id-ID"/>
        </a:p>
      </dgm:t>
    </dgm:pt>
    <dgm:pt modelId="{A93F9D9A-81AF-44F8-8EE2-AD10E08C42F5}" type="sibTrans" cxnId="{5617C3AE-1CD7-41D9-B07F-630405225282}">
      <dgm:prSet/>
      <dgm:spPr/>
      <dgm:t>
        <a:bodyPr/>
        <a:lstStyle/>
        <a:p>
          <a:endParaRPr lang="id-ID"/>
        </a:p>
      </dgm:t>
    </dgm:pt>
    <dgm:pt modelId="{9FA960F7-26FA-4899-AFB8-6F7FB8FCDE67}" type="pres">
      <dgm:prSet presAssocID="{66A3701F-6370-4702-92D2-40FBF6C2A894}" presName="Name0" presStyleCnt="0">
        <dgm:presLayoutVars>
          <dgm:chMax val="1"/>
          <dgm:dir/>
          <dgm:animLvl val="ctr"/>
          <dgm:resizeHandles val="exact"/>
        </dgm:presLayoutVars>
      </dgm:prSet>
      <dgm:spPr/>
      <dgm:t>
        <a:bodyPr/>
        <a:lstStyle/>
        <a:p>
          <a:endParaRPr lang="id-ID"/>
        </a:p>
      </dgm:t>
    </dgm:pt>
    <dgm:pt modelId="{896C6B30-114F-4D02-B0FD-07BD060BFA44}" type="pres">
      <dgm:prSet presAssocID="{7C5D1358-7CF1-479F-BEA6-CF0265DFE833}" presName="centerShape" presStyleLbl="node0" presStyleIdx="0" presStyleCnt="1" custScaleX="123365" custScaleY="123756" custLinFactNeighborX="3202" custLinFactNeighborY="-1779"/>
      <dgm:spPr/>
      <dgm:t>
        <a:bodyPr/>
        <a:lstStyle/>
        <a:p>
          <a:endParaRPr lang="id-ID"/>
        </a:p>
      </dgm:t>
    </dgm:pt>
    <dgm:pt modelId="{F8925F00-25DC-42FE-BAD7-7B1309A09F34}" type="pres">
      <dgm:prSet presAssocID="{04E924FE-5B49-40BA-8E27-369717FB6D73}" presName="node" presStyleLbl="node1" presStyleIdx="0" presStyleCnt="4" custScaleX="168177">
        <dgm:presLayoutVars>
          <dgm:bulletEnabled val="1"/>
        </dgm:presLayoutVars>
      </dgm:prSet>
      <dgm:spPr/>
      <dgm:t>
        <a:bodyPr/>
        <a:lstStyle/>
        <a:p>
          <a:endParaRPr lang="id-ID"/>
        </a:p>
      </dgm:t>
    </dgm:pt>
    <dgm:pt modelId="{687E80DC-CBE1-426A-9777-B11DD9979DC1}" type="pres">
      <dgm:prSet presAssocID="{04E924FE-5B49-40BA-8E27-369717FB6D73}" presName="dummy" presStyleCnt="0"/>
      <dgm:spPr/>
    </dgm:pt>
    <dgm:pt modelId="{525EF9FD-9A60-439A-95DA-F51DD9175EC1}" type="pres">
      <dgm:prSet presAssocID="{D3551BC1-8869-49DC-A55A-09191381207B}" presName="sibTrans" presStyleLbl="sibTrans2D1" presStyleIdx="0" presStyleCnt="4"/>
      <dgm:spPr/>
      <dgm:t>
        <a:bodyPr/>
        <a:lstStyle/>
        <a:p>
          <a:endParaRPr lang="id-ID"/>
        </a:p>
      </dgm:t>
    </dgm:pt>
    <dgm:pt modelId="{E2BE7912-C2D9-421E-9962-B46AC999DC0A}" type="pres">
      <dgm:prSet presAssocID="{46CD17E7-5586-4BDC-B5D0-BA76699ADCA5}" presName="node" presStyleLbl="node1" presStyleIdx="1" presStyleCnt="4" custScaleX="138955" custScaleY="101090" custRadScaleRad="114944" custRadScaleInc="-2363">
        <dgm:presLayoutVars>
          <dgm:bulletEnabled val="1"/>
        </dgm:presLayoutVars>
      </dgm:prSet>
      <dgm:spPr/>
      <dgm:t>
        <a:bodyPr/>
        <a:lstStyle/>
        <a:p>
          <a:endParaRPr lang="id-ID"/>
        </a:p>
      </dgm:t>
    </dgm:pt>
    <dgm:pt modelId="{F6D56AB6-4F86-401A-8D84-A6743A32E69B}" type="pres">
      <dgm:prSet presAssocID="{46CD17E7-5586-4BDC-B5D0-BA76699ADCA5}" presName="dummy" presStyleCnt="0"/>
      <dgm:spPr/>
    </dgm:pt>
    <dgm:pt modelId="{A7A47DB8-B925-4085-BC55-CF703D1B1EB9}" type="pres">
      <dgm:prSet presAssocID="{52E93DF5-68DF-48AF-9A05-90D431197E87}" presName="sibTrans" presStyleLbl="sibTrans2D1" presStyleIdx="1" presStyleCnt="4"/>
      <dgm:spPr/>
      <dgm:t>
        <a:bodyPr/>
        <a:lstStyle/>
        <a:p>
          <a:endParaRPr lang="id-ID"/>
        </a:p>
      </dgm:t>
    </dgm:pt>
    <dgm:pt modelId="{57001F6F-830D-469E-B516-F4F8A52BE4A7}" type="pres">
      <dgm:prSet presAssocID="{ED559076-CAE2-47C3-8C86-3A91FC4B32A9}" presName="node" presStyleLbl="node1" presStyleIdx="2" presStyleCnt="4" custScaleX="174162" custScaleY="104560" custRadScaleRad="95084" custRadScaleInc="-8574">
        <dgm:presLayoutVars>
          <dgm:bulletEnabled val="1"/>
        </dgm:presLayoutVars>
      </dgm:prSet>
      <dgm:spPr/>
      <dgm:t>
        <a:bodyPr/>
        <a:lstStyle/>
        <a:p>
          <a:endParaRPr lang="id-ID"/>
        </a:p>
      </dgm:t>
    </dgm:pt>
    <dgm:pt modelId="{F508F8E9-8177-4666-9B34-D7FB23CA5B6E}" type="pres">
      <dgm:prSet presAssocID="{ED559076-CAE2-47C3-8C86-3A91FC4B32A9}" presName="dummy" presStyleCnt="0"/>
      <dgm:spPr/>
    </dgm:pt>
    <dgm:pt modelId="{04E1FCB7-4094-4376-B2F5-E47BDDEDF0A9}" type="pres">
      <dgm:prSet presAssocID="{73CC3427-BC35-41FB-90B3-BB7F0D1D74D2}" presName="sibTrans" presStyleLbl="sibTrans2D1" presStyleIdx="2" presStyleCnt="4"/>
      <dgm:spPr/>
      <dgm:t>
        <a:bodyPr/>
        <a:lstStyle/>
        <a:p>
          <a:endParaRPr lang="id-ID"/>
        </a:p>
      </dgm:t>
    </dgm:pt>
    <dgm:pt modelId="{F0F9FE69-64CB-4CF7-A507-E557EA6A87DE}" type="pres">
      <dgm:prSet presAssocID="{DB984E5E-05D0-4119-B11E-0A91043307AC}" presName="node" presStyleLbl="node1" presStyleIdx="3" presStyleCnt="4" custScaleX="148546" custRadScaleRad="104981" custRadScaleInc="-1294">
        <dgm:presLayoutVars>
          <dgm:bulletEnabled val="1"/>
        </dgm:presLayoutVars>
      </dgm:prSet>
      <dgm:spPr/>
      <dgm:t>
        <a:bodyPr/>
        <a:lstStyle/>
        <a:p>
          <a:endParaRPr lang="id-ID"/>
        </a:p>
      </dgm:t>
    </dgm:pt>
    <dgm:pt modelId="{D56771DF-1648-4271-912E-755EF747347A}" type="pres">
      <dgm:prSet presAssocID="{DB984E5E-05D0-4119-B11E-0A91043307AC}" presName="dummy" presStyleCnt="0"/>
      <dgm:spPr/>
    </dgm:pt>
    <dgm:pt modelId="{32A651DD-1449-425D-9FEC-D13B9A6BDD18}" type="pres">
      <dgm:prSet presAssocID="{A93F9D9A-81AF-44F8-8EE2-AD10E08C42F5}" presName="sibTrans" presStyleLbl="sibTrans2D1" presStyleIdx="3" presStyleCnt="4"/>
      <dgm:spPr/>
      <dgm:t>
        <a:bodyPr/>
        <a:lstStyle/>
        <a:p>
          <a:endParaRPr lang="id-ID"/>
        </a:p>
      </dgm:t>
    </dgm:pt>
  </dgm:ptLst>
  <dgm:cxnLst>
    <dgm:cxn modelId="{5617C3AE-1CD7-41D9-B07F-630405225282}" srcId="{7C5D1358-7CF1-479F-BEA6-CF0265DFE833}" destId="{DB984E5E-05D0-4119-B11E-0A91043307AC}" srcOrd="3" destOrd="0" parTransId="{3AAC0D8B-1FA9-4AB1-AC98-CA0A219838CC}" sibTransId="{A93F9D9A-81AF-44F8-8EE2-AD10E08C42F5}"/>
    <dgm:cxn modelId="{32685E07-05A2-43B5-92C8-8BEC10E7A6EE}" srcId="{7C5D1358-7CF1-479F-BEA6-CF0265DFE833}" destId="{46CD17E7-5586-4BDC-B5D0-BA76699ADCA5}" srcOrd="1" destOrd="0" parTransId="{7C05DA70-6FC0-471A-858B-A0290417DE08}" sibTransId="{52E93DF5-68DF-48AF-9A05-90D431197E87}"/>
    <dgm:cxn modelId="{8A51782A-741A-4A7B-9BAB-B260744141E0}" type="presOf" srcId="{66A3701F-6370-4702-92D2-40FBF6C2A894}" destId="{9FA960F7-26FA-4899-AFB8-6F7FB8FCDE67}" srcOrd="0" destOrd="0" presId="urn:microsoft.com/office/officeart/2005/8/layout/radial6"/>
    <dgm:cxn modelId="{CE2B5BD0-FA38-4B5F-8EAD-794DA55718B2}" type="presOf" srcId="{DB984E5E-05D0-4119-B11E-0A91043307AC}" destId="{F0F9FE69-64CB-4CF7-A507-E557EA6A87DE}" srcOrd="0" destOrd="0" presId="urn:microsoft.com/office/officeart/2005/8/layout/radial6"/>
    <dgm:cxn modelId="{8CDA473C-9C9C-4913-B56D-EBCAA589F509}" type="presOf" srcId="{04E924FE-5B49-40BA-8E27-369717FB6D73}" destId="{F8925F00-25DC-42FE-BAD7-7B1309A09F34}" srcOrd="0" destOrd="0" presId="urn:microsoft.com/office/officeart/2005/8/layout/radial6"/>
    <dgm:cxn modelId="{1C369971-D180-4EDC-B14F-D55BDDAD8AC8}" srcId="{7C5D1358-7CF1-479F-BEA6-CF0265DFE833}" destId="{04E924FE-5B49-40BA-8E27-369717FB6D73}" srcOrd="0" destOrd="0" parTransId="{EB7A3F57-303B-4035-8DEF-19B8E1E42E04}" sibTransId="{D3551BC1-8869-49DC-A55A-09191381207B}"/>
    <dgm:cxn modelId="{3353254F-E29D-4384-9761-D9728CA6A74D}" srcId="{66A3701F-6370-4702-92D2-40FBF6C2A894}" destId="{7C5D1358-7CF1-479F-BEA6-CF0265DFE833}" srcOrd="0" destOrd="0" parTransId="{CB266529-D20F-4D54-B46B-C7C3EFD1A79A}" sibTransId="{67ACA00B-0321-48E1-967E-7CCB28B40EAF}"/>
    <dgm:cxn modelId="{1A677D12-6733-4E3E-9C6F-9E04B9EF6A95}" srcId="{7C5D1358-7CF1-479F-BEA6-CF0265DFE833}" destId="{ED559076-CAE2-47C3-8C86-3A91FC4B32A9}" srcOrd="2" destOrd="0" parTransId="{868CFF9A-D952-46A6-91E8-88C9D00E7CE1}" sibTransId="{73CC3427-BC35-41FB-90B3-BB7F0D1D74D2}"/>
    <dgm:cxn modelId="{23ED3137-CE69-4B08-90F5-D58A60F8EC9A}" type="presOf" srcId="{73CC3427-BC35-41FB-90B3-BB7F0D1D74D2}" destId="{04E1FCB7-4094-4376-B2F5-E47BDDEDF0A9}" srcOrd="0" destOrd="0" presId="urn:microsoft.com/office/officeart/2005/8/layout/radial6"/>
    <dgm:cxn modelId="{4F30D373-1143-4F56-8727-219518BA8CCA}" type="presOf" srcId="{7C5D1358-7CF1-479F-BEA6-CF0265DFE833}" destId="{896C6B30-114F-4D02-B0FD-07BD060BFA44}" srcOrd="0" destOrd="0" presId="urn:microsoft.com/office/officeart/2005/8/layout/radial6"/>
    <dgm:cxn modelId="{FDEA71B4-046A-4811-A423-2FEFA2ECA852}" type="presOf" srcId="{52E93DF5-68DF-48AF-9A05-90D431197E87}" destId="{A7A47DB8-B925-4085-BC55-CF703D1B1EB9}" srcOrd="0" destOrd="0" presId="urn:microsoft.com/office/officeart/2005/8/layout/radial6"/>
    <dgm:cxn modelId="{DBBE8F41-3A75-4F41-A4AD-B3590EAA6F47}" type="presOf" srcId="{ED559076-CAE2-47C3-8C86-3A91FC4B32A9}" destId="{57001F6F-830D-469E-B516-F4F8A52BE4A7}" srcOrd="0" destOrd="0" presId="urn:microsoft.com/office/officeart/2005/8/layout/radial6"/>
    <dgm:cxn modelId="{745E0A32-6C74-4810-A410-67B751E4851B}" type="presOf" srcId="{A93F9D9A-81AF-44F8-8EE2-AD10E08C42F5}" destId="{32A651DD-1449-425D-9FEC-D13B9A6BDD18}" srcOrd="0" destOrd="0" presId="urn:microsoft.com/office/officeart/2005/8/layout/radial6"/>
    <dgm:cxn modelId="{3D06C3A3-00A1-4B59-998D-1BB15B9A6FEC}" type="presOf" srcId="{D3551BC1-8869-49DC-A55A-09191381207B}" destId="{525EF9FD-9A60-439A-95DA-F51DD9175EC1}" srcOrd="0" destOrd="0" presId="urn:microsoft.com/office/officeart/2005/8/layout/radial6"/>
    <dgm:cxn modelId="{66D92137-7641-45A2-A0DC-92E43896A1BD}" type="presOf" srcId="{46CD17E7-5586-4BDC-B5D0-BA76699ADCA5}" destId="{E2BE7912-C2D9-421E-9962-B46AC999DC0A}" srcOrd="0" destOrd="0" presId="urn:microsoft.com/office/officeart/2005/8/layout/radial6"/>
    <dgm:cxn modelId="{5A5BCF0C-5A2C-43AC-ACB8-FAA6037369EC}" type="presParOf" srcId="{9FA960F7-26FA-4899-AFB8-6F7FB8FCDE67}" destId="{896C6B30-114F-4D02-B0FD-07BD060BFA44}" srcOrd="0" destOrd="0" presId="urn:microsoft.com/office/officeart/2005/8/layout/radial6"/>
    <dgm:cxn modelId="{9A774BC6-A400-4792-9865-B2FC05B56189}" type="presParOf" srcId="{9FA960F7-26FA-4899-AFB8-6F7FB8FCDE67}" destId="{F8925F00-25DC-42FE-BAD7-7B1309A09F34}" srcOrd="1" destOrd="0" presId="urn:microsoft.com/office/officeart/2005/8/layout/radial6"/>
    <dgm:cxn modelId="{3FC73A22-1F44-4377-B994-135749C3AD92}" type="presParOf" srcId="{9FA960F7-26FA-4899-AFB8-6F7FB8FCDE67}" destId="{687E80DC-CBE1-426A-9777-B11DD9979DC1}" srcOrd="2" destOrd="0" presId="urn:microsoft.com/office/officeart/2005/8/layout/radial6"/>
    <dgm:cxn modelId="{57A09BA0-0AD2-43C1-A5A0-E67D4D40C97C}" type="presParOf" srcId="{9FA960F7-26FA-4899-AFB8-6F7FB8FCDE67}" destId="{525EF9FD-9A60-439A-95DA-F51DD9175EC1}" srcOrd="3" destOrd="0" presId="urn:microsoft.com/office/officeart/2005/8/layout/radial6"/>
    <dgm:cxn modelId="{58C38686-5F2D-4064-AB7A-1422F2FB876D}" type="presParOf" srcId="{9FA960F7-26FA-4899-AFB8-6F7FB8FCDE67}" destId="{E2BE7912-C2D9-421E-9962-B46AC999DC0A}" srcOrd="4" destOrd="0" presId="urn:microsoft.com/office/officeart/2005/8/layout/radial6"/>
    <dgm:cxn modelId="{E9709EEE-AA58-4DF2-BA50-7A45CE99801A}" type="presParOf" srcId="{9FA960F7-26FA-4899-AFB8-6F7FB8FCDE67}" destId="{F6D56AB6-4F86-401A-8D84-A6743A32E69B}" srcOrd="5" destOrd="0" presId="urn:microsoft.com/office/officeart/2005/8/layout/radial6"/>
    <dgm:cxn modelId="{3EAAF534-389C-4B15-8D3C-7A167E794AEF}" type="presParOf" srcId="{9FA960F7-26FA-4899-AFB8-6F7FB8FCDE67}" destId="{A7A47DB8-B925-4085-BC55-CF703D1B1EB9}" srcOrd="6" destOrd="0" presId="urn:microsoft.com/office/officeart/2005/8/layout/radial6"/>
    <dgm:cxn modelId="{8D8056EC-0539-4D48-83DD-C3B49A8497DC}" type="presParOf" srcId="{9FA960F7-26FA-4899-AFB8-6F7FB8FCDE67}" destId="{57001F6F-830D-469E-B516-F4F8A52BE4A7}" srcOrd="7" destOrd="0" presId="urn:microsoft.com/office/officeart/2005/8/layout/radial6"/>
    <dgm:cxn modelId="{53998FC9-879E-49F1-A840-1311124B37C1}" type="presParOf" srcId="{9FA960F7-26FA-4899-AFB8-6F7FB8FCDE67}" destId="{F508F8E9-8177-4666-9B34-D7FB23CA5B6E}" srcOrd="8" destOrd="0" presId="urn:microsoft.com/office/officeart/2005/8/layout/radial6"/>
    <dgm:cxn modelId="{C034A26E-D0FA-4D8E-8311-EA3F6C216AD2}" type="presParOf" srcId="{9FA960F7-26FA-4899-AFB8-6F7FB8FCDE67}" destId="{04E1FCB7-4094-4376-B2F5-E47BDDEDF0A9}" srcOrd="9" destOrd="0" presId="urn:microsoft.com/office/officeart/2005/8/layout/radial6"/>
    <dgm:cxn modelId="{9152F37A-C76A-4298-82D6-B5980E5EFBAE}" type="presParOf" srcId="{9FA960F7-26FA-4899-AFB8-6F7FB8FCDE67}" destId="{F0F9FE69-64CB-4CF7-A507-E557EA6A87DE}" srcOrd="10" destOrd="0" presId="urn:microsoft.com/office/officeart/2005/8/layout/radial6"/>
    <dgm:cxn modelId="{8D30A4B0-3C09-4F77-B3CF-AA05CFC79C2D}" type="presParOf" srcId="{9FA960F7-26FA-4899-AFB8-6F7FB8FCDE67}" destId="{D56771DF-1648-4271-912E-755EF747347A}" srcOrd="11" destOrd="0" presId="urn:microsoft.com/office/officeart/2005/8/layout/radial6"/>
    <dgm:cxn modelId="{488574BC-C110-4560-9768-878D7F7586A9}" type="presParOf" srcId="{9FA960F7-26FA-4899-AFB8-6F7FB8FCDE67}" destId="{32A651DD-1449-425D-9FEC-D13B9A6BDD18}" srcOrd="12" destOrd="0" presId="urn:microsoft.com/office/officeart/2005/8/layout/radial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C8EAA4-95FF-4F02-9F66-0310959EDD40}">
      <dsp:nvSpPr>
        <dsp:cNvPr id="0" name=""/>
        <dsp:cNvSpPr/>
      </dsp:nvSpPr>
      <dsp:spPr>
        <a:xfrm>
          <a:off x="1539524" y="632743"/>
          <a:ext cx="1246297" cy="1229318"/>
        </a:xfrm>
        <a:custGeom>
          <a:avLst/>
          <a:gdLst/>
          <a:ahLst/>
          <a:cxnLst/>
          <a:rect l="0" t="0" r="0" b="0"/>
          <a:pathLst>
            <a:path>
              <a:moveTo>
                <a:pt x="0" y="1229318"/>
              </a:moveTo>
              <a:lnTo>
                <a:pt x="1246297"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DF518F-9B5E-48B9-B312-72768213B61D}">
      <dsp:nvSpPr>
        <dsp:cNvPr id="0" name=""/>
        <dsp:cNvSpPr/>
      </dsp:nvSpPr>
      <dsp:spPr>
        <a:xfrm>
          <a:off x="1539524" y="1862061"/>
          <a:ext cx="2731191" cy="277236"/>
        </a:xfrm>
        <a:custGeom>
          <a:avLst/>
          <a:gdLst/>
          <a:ahLst/>
          <a:cxnLst/>
          <a:rect l="0" t="0" r="0" b="0"/>
          <a:pathLst>
            <a:path>
              <a:moveTo>
                <a:pt x="0" y="0"/>
              </a:moveTo>
              <a:lnTo>
                <a:pt x="0" y="160149"/>
              </a:lnTo>
              <a:lnTo>
                <a:pt x="2731191" y="160149"/>
              </a:lnTo>
              <a:lnTo>
                <a:pt x="2731191" y="2772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C24B0F-2D81-4A98-930C-B8571C801D40}">
      <dsp:nvSpPr>
        <dsp:cNvPr id="0" name=""/>
        <dsp:cNvSpPr/>
      </dsp:nvSpPr>
      <dsp:spPr>
        <a:xfrm>
          <a:off x="1539524" y="1862061"/>
          <a:ext cx="924672" cy="277236"/>
        </a:xfrm>
        <a:custGeom>
          <a:avLst/>
          <a:gdLst/>
          <a:ahLst/>
          <a:cxnLst/>
          <a:rect l="0" t="0" r="0" b="0"/>
          <a:pathLst>
            <a:path>
              <a:moveTo>
                <a:pt x="0" y="0"/>
              </a:moveTo>
              <a:lnTo>
                <a:pt x="0" y="160149"/>
              </a:lnTo>
              <a:lnTo>
                <a:pt x="924672" y="160149"/>
              </a:lnTo>
              <a:lnTo>
                <a:pt x="924672" y="2772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77DB77-CAE9-48A0-8E78-5AF59770FC14}">
      <dsp:nvSpPr>
        <dsp:cNvPr id="0" name=""/>
        <dsp:cNvSpPr/>
      </dsp:nvSpPr>
      <dsp:spPr>
        <a:xfrm>
          <a:off x="713478" y="1862061"/>
          <a:ext cx="826046" cy="277236"/>
        </a:xfrm>
        <a:custGeom>
          <a:avLst/>
          <a:gdLst/>
          <a:ahLst/>
          <a:cxnLst/>
          <a:rect l="0" t="0" r="0" b="0"/>
          <a:pathLst>
            <a:path>
              <a:moveTo>
                <a:pt x="826046" y="0"/>
              </a:moveTo>
              <a:lnTo>
                <a:pt x="826046" y="160149"/>
              </a:lnTo>
              <a:lnTo>
                <a:pt x="0" y="160149"/>
              </a:lnTo>
              <a:lnTo>
                <a:pt x="0" y="2772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B27CC-FE01-4285-888E-B4A495436C28}">
      <dsp:nvSpPr>
        <dsp:cNvPr id="0" name=""/>
        <dsp:cNvSpPr/>
      </dsp:nvSpPr>
      <dsp:spPr>
        <a:xfrm>
          <a:off x="1111475" y="929042"/>
          <a:ext cx="856098" cy="933019"/>
        </a:xfrm>
        <a:prstGeom prst="arc">
          <a:avLst>
            <a:gd name="adj1" fmla="val 13200000"/>
            <a:gd name="adj2" fmla="val 192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C65E1F-6687-4904-8255-3DA35CD18DE2}">
      <dsp:nvSpPr>
        <dsp:cNvPr id="0" name=""/>
        <dsp:cNvSpPr/>
      </dsp:nvSpPr>
      <dsp:spPr>
        <a:xfrm>
          <a:off x="1111475" y="929042"/>
          <a:ext cx="856098" cy="933019"/>
        </a:xfrm>
        <a:prstGeom prst="arc">
          <a:avLst>
            <a:gd name="adj1" fmla="val 2400000"/>
            <a:gd name="adj2" fmla="val 84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C665F7-E117-4A3B-B064-E79834DFC242}">
      <dsp:nvSpPr>
        <dsp:cNvPr id="0" name=""/>
        <dsp:cNvSpPr/>
      </dsp:nvSpPr>
      <dsp:spPr>
        <a:xfrm>
          <a:off x="683426" y="1096986"/>
          <a:ext cx="1712197" cy="59713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There were no rules/policies as well as programs that guaranteed the existence of transmigration settlement</a:t>
          </a:r>
          <a:endParaRPr lang="id-ID" sz="1000" kern="1200">
            <a:latin typeface="Times New Roman" pitchFamily="18" charset="0"/>
            <a:cs typeface="Times New Roman" pitchFamily="18" charset="0"/>
          </a:endParaRPr>
        </a:p>
      </dsp:txBody>
      <dsp:txXfrm>
        <a:off x="683426" y="1096986"/>
        <a:ext cx="1712197" cy="597132"/>
      </dsp:txXfrm>
    </dsp:sp>
    <dsp:sp modelId="{4F8B3694-0E66-468E-9D02-FBA72722D086}">
      <dsp:nvSpPr>
        <dsp:cNvPr id="0" name=""/>
        <dsp:cNvSpPr/>
      </dsp:nvSpPr>
      <dsp:spPr>
        <a:xfrm>
          <a:off x="359160" y="2139298"/>
          <a:ext cx="708636" cy="762245"/>
        </a:xfrm>
        <a:prstGeom prst="arc">
          <a:avLst>
            <a:gd name="adj1" fmla="val 13200000"/>
            <a:gd name="adj2" fmla="val 192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F184D-D22D-428C-B319-5F3F82CD0BAF}">
      <dsp:nvSpPr>
        <dsp:cNvPr id="0" name=""/>
        <dsp:cNvSpPr/>
      </dsp:nvSpPr>
      <dsp:spPr>
        <a:xfrm>
          <a:off x="359160" y="2139298"/>
          <a:ext cx="708636" cy="762245"/>
        </a:xfrm>
        <a:prstGeom prst="arc">
          <a:avLst>
            <a:gd name="adj1" fmla="val 2400000"/>
            <a:gd name="adj2" fmla="val 84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521A1-BE54-4CD9-BB61-F37DBC665A0C}">
      <dsp:nvSpPr>
        <dsp:cNvPr id="0" name=""/>
        <dsp:cNvSpPr/>
      </dsp:nvSpPr>
      <dsp:spPr>
        <a:xfrm>
          <a:off x="4841" y="2276502"/>
          <a:ext cx="1417272" cy="48783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The productive land in transmigrant area had been converted into mining</a:t>
          </a:r>
          <a:endParaRPr lang="id-ID" sz="1000" kern="1200">
            <a:latin typeface="Times New Roman" pitchFamily="18" charset="0"/>
            <a:cs typeface="Times New Roman" pitchFamily="18" charset="0"/>
          </a:endParaRPr>
        </a:p>
      </dsp:txBody>
      <dsp:txXfrm>
        <a:off x="4841" y="2276502"/>
        <a:ext cx="1417272" cy="487837"/>
      </dsp:txXfrm>
    </dsp:sp>
    <dsp:sp modelId="{96006763-76CC-48E4-8D99-72B85ACD78B0}">
      <dsp:nvSpPr>
        <dsp:cNvPr id="0" name=""/>
        <dsp:cNvSpPr/>
      </dsp:nvSpPr>
      <dsp:spPr>
        <a:xfrm>
          <a:off x="2060242" y="2139298"/>
          <a:ext cx="807909" cy="800259"/>
        </a:xfrm>
        <a:prstGeom prst="arc">
          <a:avLst>
            <a:gd name="adj1" fmla="val 13200000"/>
            <a:gd name="adj2" fmla="val 192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BC12BC-6D7F-464B-B6ED-DD99D27EEBF2}">
      <dsp:nvSpPr>
        <dsp:cNvPr id="0" name=""/>
        <dsp:cNvSpPr/>
      </dsp:nvSpPr>
      <dsp:spPr>
        <a:xfrm>
          <a:off x="2060242" y="2139298"/>
          <a:ext cx="807909" cy="800259"/>
        </a:xfrm>
        <a:prstGeom prst="arc">
          <a:avLst>
            <a:gd name="adj1" fmla="val 2400000"/>
            <a:gd name="adj2" fmla="val 84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AABE9D-30E8-4C58-A96E-7B4B3A5AD6D8}">
      <dsp:nvSpPr>
        <dsp:cNvPr id="0" name=""/>
        <dsp:cNvSpPr/>
      </dsp:nvSpPr>
      <dsp:spPr>
        <a:xfrm>
          <a:off x="1656288" y="2283344"/>
          <a:ext cx="1615818" cy="5121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Settlement did not meet the requirements of feasible for a place to live, to work and to develop</a:t>
          </a:r>
          <a:endParaRPr lang="id-ID" sz="1000" kern="1200">
            <a:latin typeface="Times New Roman" pitchFamily="18" charset="0"/>
            <a:cs typeface="Times New Roman" pitchFamily="18" charset="0"/>
          </a:endParaRPr>
        </a:p>
      </dsp:txBody>
      <dsp:txXfrm>
        <a:off x="1656288" y="2283344"/>
        <a:ext cx="1615818" cy="512166"/>
      </dsp:txXfrm>
    </dsp:sp>
    <dsp:sp modelId="{7B6E9066-8516-498C-A4C7-41670956DF62}">
      <dsp:nvSpPr>
        <dsp:cNvPr id="0" name=""/>
        <dsp:cNvSpPr/>
      </dsp:nvSpPr>
      <dsp:spPr>
        <a:xfrm>
          <a:off x="3888498" y="2139298"/>
          <a:ext cx="764436" cy="752337"/>
        </a:xfrm>
        <a:prstGeom prst="arc">
          <a:avLst>
            <a:gd name="adj1" fmla="val 13200000"/>
            <a:gd name="adj2" fmla="val 192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7B12F-B5A7-43E9-9790-9D02CB464642}">
      <dsp:nvSpPr>
        <dsp:cNvPr id="0" name=""/>
        <dsp:cNvSpPr/>
      </dsp:nvSpPr>
      <dsp:spPr>
        <a:xfrm>
          <a:off x="3888498" y="2139298"/>
          <a:ext cx="764436" cy="752337"/>
        </a:xfrm>
        <a:prstGeom prst="arc">
          <a:avLst>
            <a:gd name="adj1" fmla="val 2400000"/>
            <a:gd name="adj2" fmla="val 84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66E434-E0A8-49B0-A440-4D2CA025D954}">
      <dsp:nvSpPr>
        <dsp:cNvPr id="0" name=""/>
        <dsp:cNvSpPr/>
      </dsp:nvSpPr>
      <dsp:spPr>
        <a:xfrm>
          <a:off x="3506279" y="2274718"/>
          <a:ext cx="1528873" cy="48149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Unsustainable transmigration settlement development program</a:t>
          </a:r>
          <a:endParaRPr lang="id-ID" sz="1000" kern="1200">
            <a:latin typeface="Times New Roman" pitchFamily="18" charset="0"/>
            <a:cs typeface="Times New Roman" pitchFamily="18" charset="0"/>
          </a:endParaRPr>
        </a:p>
      </dsp:txBody>
      <dsp:txXfrm>
        <a:off x="3506279" y="2274718"/>
        <a:ext cx="1528873" cy="481496"/>
      </dsp:txXfrm>
    </dsp:sp>
    <dsp:sp modelId="{56F61D39-E138-4BDB-B0BD-7D7AF6E8D746}">
      <dsp:nvSpPr>
        <dsp:cNvPr id="0" name=""/>
        <dsp:cNvSpPr/>
      </dsp:nvSpPr>
      <dsp:spPr>
        <a:xfrm>
          <a:off x="2701635" y="426251"/>
          <a:ext cx="701555" cy="737439"/>
        </a:xfrm>
        <a:prstGeom prst="arc">
          <a:avLst>
            <a:gd name="adj1" fmla="val 13200000"/>
            <a:gd name="adj2" fmla="val 192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E2564A-187E-4341-877E-C14DF013602A}">
      <dsp:nvSpPr>
        <dsp:cNvPr id="0" name=""/>
        <dsp:cNvSpPr/>
      </dsp:nvSpPr>
      <dsp:spPr>
        <a:xfrm>
          <a:off x="2701635" y="426251"/>
          <a:ext cx="701555" cy="737439"/>
        </a:xfrm>
        <a:prstGeom prst="arc">
          <a:avLst>
            <a:gd name="adj1" fmla="val 2400000"/>
            <a:gd name="adj2" fmla="val 84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FC5AFF-D015-4778-BD06-B36A47684FCB}">
      <dsp:nvSpPr>
        <dsp:cNvPr id="0" name=""/>
        <dsp:cNvSpPr/>
      </dsp:nvSpPr>
      <dsp:spPr>
        <a:xfrm>
          <a:off x="2350857" y="558991"/>
          <a:ext cx="1403110" cy="47196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     </a:t>
          </a:r>
          <a:r>
            <a:rPr lang="en-US" sz="1000" kern="1200">
              <a:latin typeface="Times New Roman" pitchFamily="18" charset="0"/>
              <a:cs typeface="Times New Roman" pitchFamily="18" charset="0"/>
            </a:rPr>
            <a:t>the less maximal of local government role as a </a:t>
          </a:r>
          <a:r>
            <a:rPr lang="id-ID" sz="1000" kern="1200">
              <a:latin typeface="Times New Roman" pitchFamily="18" charset="0"/>
              <a:cs typeface="Times New Roman" pitchFamily="18" charset="0"/>
            </a:rPr>
            <a:t>regulator</a:t>
          </a:r>
        </a:p>
      </dsp:txBody>
      <dsp:txXfrm>
        <a:off x="2350857" y="558991"/>
        <a:ext cx="1403110" cy="4719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B70958-1F32-4F73-A8AC-376886CAF0A8}">
      <dsp:nvSpPr>
        <dsp:cNvPr id="0" name=""/>
        <dsp:cNvSpPr/>
      </dsp:nvSpPr>
      <dsp:spPr>
        <a:xfrm rot="5400000">
          <a:off x="467794" y="734050"/>
          <a:ext cx="659450" cy="750760"/>
        </a:xfrm>
        <a:prstGeom prst="bentUpArrow">
          <a:avLst>
            <a:gd name="adj1" fmla="val 32840"/>
            <a:gd name="adj2" fmla="val 25000"/>
            <a:gd name="adj3" fmla="val 35780"/>
          </a:avLst>
        </a:prstGeom>
        <a:solidFill>
          <a:schemeClr val="accent2">
            <a:tint val="4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AF2CE7D-A9B0-4503-877B-374616D3503B}">
      <dsp:nvSpPr>
        <dsp:cNvPr id="0" name=""/>
        <dsp:cNvSpPr/>
      </dsp:nvSpPr>
      <dsp:spPr>
        <a:xfrm>
          <a:off x="183410" y="204"/>
          <a:ext cx="1110125" cy="777052"/>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The role of local government as a </a:t>
          </a:r>
          <a:r>
            <a:rPr lang="id-ID" sz="1000" kern="1200">
              <a:latin typeface="Times New Roman" pitchFamily="18" charset="0"/>
              <a:cs typeface="Times New Roman" pitchFamily="18" charset="0"/>
            </a:rPr>
            <a:t>fa</a:t>
          </a:r>
          <a:r>
            <a:rPr lang="en-US" sz="1000" kern="1200">
              <a:latin typeface="Times New Roman" pitchFamily="18" charset="0"/>
              <a:cs typeface="Times New Roman" pitchFamily="18" charset="0"/>
            </a:rPr>
            <a:t>c</a:t>
          </a:r>
          <a:r>
            <a:rPr lang="id-ID" sz="1000" kern="1200">
              <a:latin typeface="Times New Roman" pitchFamily="18" charset="0"/>
              <a:cs typeface="Times New Roman" pitchFamily="18" charset="0"/>
            </a:rPr>
            <a:t>ilitator </a:t>
          </a:r>
          <a:r>
            <a:rPr lang="en-US" sz="1000" kern="1200">
              <a:latin typeface="Times New Roman" pitchFamily="18" charset="0"/>
              <a:cs typeface="Times New Roman" pitchFamily="18" charset="0"/>
            </a:rPr>
            <a:t>was not optimally implemented</a:t>
          </a:r>
          <a:endParaRPr lang="id-ID" sz="1000" kern="1200">
            <a:latin typeface="Times New Roman" pitchFamily="18" charset="0"/>
            <a:cs typeface="Times New Roman" pitchFamily="18" charset="0"/>
          </a:endParaRPr>
        </a:p>
      </dsp:txBody>
      <dsp:txXfrm>
        <a:off x="221349" y="38143"/>
        <a:ext cx="1034247" cy="701174"/>
      </dsp:txXfrm>
    </dsp:sp>
    <dsp:sp modelId="{5599C224-91BB-445B-9315-180CEC12AA4E}">
      <dsp:nvSpPr>
        <dsp:cNvPr id="0" name=""/>
        <dsp:cNvSpPr/>
      </dsp:nvSpPr>
      <dsp:spPr>
        <a:xfrm>
          <a:off x="1841349" y="87104"/>
          <a:ext cx="807399" cy="628047"/>
        </a:xfrm>
        <a:prstGeom prst="rect">
          <a:avLst/>
        </a:prstGeom>
        <a:noFill/>
        <a:ln>
          <a:noFill/>
        </a:ln>
        <a:effectLst/>
      </dsp:spPr>
      <dsp:style>
        <a:lnRef idx="0">
          <a:scrgbClr r="0" g="0" b="0"/>
        </a:lnRef>
        <a:fillRef idx="0">
          <a:scrgbClr r="0" g="0" b="0"/>
        </a:fillRef>
        <a:effectRef idx="0">
          <a:scrgbClr r="0" g="0" b="0"/>
        </a:effectRef>
        <a:fontRef idx="minor"/>
      </dsp:style>
    </dsp:sp>
    <dsp:sp modelId="{66737FAE-23C8-4028-B6B9-ADE0463E376C}">
      <dsp:nvSpPr>
        <dsp:cNvPr id="0" name=""/>
        <dsp:cNvSpPr/>
      </dsp:nvSpPr>
      <dsp:spPr>
        <a:xfrm rot="5400000">
          <a:off x="1571680" y="1629206"/>
          <a:ext cx="659450" cy="750760"/>
        </a:xfrm>
        <a:prstGeom prst="bentUpArrow">
          <a:avLst>
            <a:gd name="adj1" fmla="val 32840"/>
            <a:gd name="adj2" fmla="val 25000"/>
            <a:gd name="adj3" fmla="val 35780"/>
          </a:avLst>
        </a:prstGeom>
        <a:solidFill>
          <a:schemeClr val="accent2">
            <a:tint val="4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7D21E8D-0763-46D6-9F70-F30F5843BEB8}">
      <dsp:nvSpPr>
        <dsp:cNvPr id="0" name=""/>
        <dsp:cNvSpPr/>
      </dsp:nvSpPr>
      <dsp:spPr>
        <a:xfrm>
          <a:off x="1173660" y="865964"/>
          <a:ext cx="1696161" cy="821592"/>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ts val="0"/>
            </a:spcAft>
          </a:pPr>
          <a:r>
            <a:rPr lang="id-ID" sz="1000" kern="1200">
              <a:latin typeface="Times New Roman" pitchFamily="18" charset="0"/>
              <a:cs typeface="Times New Roman" pitchFamily="18" charset="0"/>
            </a:rPr>
            <a:t>1. </a:t>
          </a:r>
          <a:r>
            <a:rPr lang="en-US" sz="1000" kern="1200">
              <a:latin typeface="Times New Roman" pitchFamily="18" charset="0"/>
              <a:cs typeface="Times New Roman" pitchFamily="18" charset="0"/>
            </a:rPr>
            <a:t>Physical development had not been realized</a:t>
          </a:r>
          <a:endParaRPr lang="id-ID" sz="1000" kern="1200">
            <a:latin typeface="Times New Roman" pitchFamily="18" charset="0"/>
            <a:cs typeface="Times New Roman" pitchFamily="18" charset="0"/>
          </a:endParaRPr>
        </a:p>
        <a:p>
          <a:pPr lvl="0" algn="l" defTabSz="444500">
            <a:lnSpc>
              <a:spcPct val="90000"/>
            </a:lnSpc>
            <a:spcBef>
              <a:spcPct val="0"/>
            </a:spcBef>
            <a:spcAft>
              <a:spcPts val="0"/>
            </a:spcAft>
          </a:pPr>
          <a:r>
            <a:rPr lang="id-ID" sz="1000" kern="1200">
              <a:latin typeface="Times New Roman" pitchFamily="18" charset="0"/>
              <a:cs typeface="Times New Roman" pitchFamily="18" charset="0"/>
            </a:rPr>
            <a:t>2. </a:t>
          </a:r>
          <a:r>
            <a:rPr lang="en-US" sz="1000" kern="1200">
              <a:latin typeface="Times New Roman" pitchFamily="18" charset="0"/>
              <a:cs typeface="Times New Roman" pitchFamily="18" charset="0"/>
            </a:rPr>
            <a:t>The provision of basic service was less maximum</a:t>
          </a:r>
          <a:endParaRPr lang="id-ID" sz="1000" kern="1200">
            <a:latin typeface="Times New Roman" pitchFamily="18" charset="0"/>
            <a:cs typeface="Times New Roman" pitchFamily="18" charset="0"/>
          </a:endParaRPr>
        </a:p>
        <a:p>
          <a:pPr lvl="0" algn="l" defTabSz="444500">
            <a:lnSpc>
              <a:spcPct val="90000"/>
            </a:lnSpc>
            <a:spcBef>
              <a:spcPct val="0"/>
            </a:spcBef>
            <a:spcAft>
              <a:spcPts val="0"/>
            </a:spcAft>
          </a:pPr>
          <a:r>
            <a:rPr lang="id-ID" sz="1000" kern="1200">
              <a:latin typeface="Times New Roman" pitchFamily="18" charset="0"/>
              <a:cs typeface="Times New Roman" pitchFamily="18" charset="0"/>
            </a:rPr>
            <a:t>3. </a:t>
          </a:r>
          <a:r>
            <a:rPr lang="en-US" sz="1000" kern="1200">
              <a:latin typeface="Times New Roman" pitchFamily="18" charset="0"/>
              <a:cs typeface="Times New Roman" pitchFamily="18" charset="0"/>
            </a:rPr>
            <a:t>Productive land was hard to find</a:t>
          </a:r>
          <a:endParaRPr lang="id-ID" sz="1000" kern="1200">
            <a:latin typeface="Times New Roman" pitchFamily="18" charset="0"/>
            <a:cs typeface="Times New Roman" pitchFamily="18" charset="0"/>
          </a:endParaRPr>
        </a:p>
      </dsp:txBody>
      <dsp:txXfrm>
        <a:off x="1213774" y="906078"/>
        <a:ext cx="1615933" cy="741364"/>
      </dsp:txXfrm>
    </dsp:sp>
    <dsp:sp modelId="{6FCD22DD-2E21-432B-9F36-455CE2735914}">
      <dsp:nvSpPr>
        <dsp:cNvPr id="0" name=""/>
        <dsp:cNvSpPr/>
      </dsp:nvSpPr>
      <dsp:spPr>
        <a:xfrm>
          <a:off x="3054779" y="982260"/>
          <a:ext cx="807399" cy="628047"/>
        </a:xfrm>
        <a:prstGeom prst="rect">
          <a:avLst/>
        </a:prstGeom>
        <a:noFill/>
        <a:ln>
          <a:noFill/>
        </a:ln>
        <a:effectLst/>
      </dsp:spPr>
      <dsp:style>
        <a:lnRef idx="0">
          <a:scrgbClr r="0" g="0" b="0"/>
        </a:lnRef>
        <a:fillRef idx="0">
          <a:scrgbClr r="0" g="0" b="0"/>
        </a:fillRef>
        <a:effectRef idx="0">
          <a:scrgbClr r="0" g="0" b="0"/>
        </a:effectRef>
        <a:fontRef idx="minor"/>
      </dsp:style>
    </dsp:sp>
    <dsp:sp modelId="{7777BA26-0A44-4FD7-8199-64BBEEDABA7C}">
      <dsp:nvSpPr>
        <dsp:cNvPr id="0" name=""/>
        <dsp:cNvSpPr/>
      </dsp:nvSpPr>
      <dsp:spPr>
        <a:xfrm>
          <a:off x="2283271" y="1741204"/>
          <a:ext cx="2948671" cy="917271"/>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ts val="0"/>
            </a:spcAft>
          </a:pPr>
          <a:r>
            <a:rPr lang="id-ID" sz="1000" kern="1200">
              <a:latin typeface="Times New Roman" pitchFamily="18" charset="0"/>
              <a:cs typeface="Times New Roman" pitchFamily="18" charset="0"/>
            </a:rPr>
            <a:t>1. </a:t>
          </a:r>
          <a:r>
            <a:rPr lang="en-US" sz="1000" kern="1200">
              <a:latin typeface="Times New Roman" pitchFamily="18" charset="0"/>
              <a:cs typeface="Times New Roman" pitchFamily="18" charset="0"/>
            </a:rPr>
            <a:t>the condition of economic and village roads in </a:t>
          </a:r>
          <a:r>
            <a:rPr lang="id-ID" sz="1000" kern="1200">
              <a:latin typeface="Times New Roman" pitchFamily="18" charset="0"/>
              <a:cs typeface="Times New Roman" pitchFamily="18" charset="0"/>
            </a:rPr>
            <a:t>Mulawarman </a:t>
          </a:r>
          <a:r>
            <a:rPr lang="en-US" sz="1000" kern="1200">
              <a:latin typeface="Times New Roman" pitchFamily="18" charset="0"/>
              <a:cs typeface="Times New Roman" pitchFamily="18" charset="0"/>
            </a:rPr>
            <a:t>Village was bad</a:t>
          </a:r>
          <a:endParaRPr lang="id-ID" sz="1000" kern="1200">
            <a:latin typeface="Times New Roman" pitchFamily="18" charset="0"/>
            <a:cs typeface="Times New Roman" pitchFamily="18" charset="0"/>
          </a:endParaRPr>
        </a:p>
        <a:p>
          <a:pPr lvl="0" algn="l" defTabSz="444500">
            <a:lnSpc>
              <a:spcPct val="90000"/>
            </a:lnSpc>
            <a:spcBef>
              <a:spcPct val="0"/>
            </a:spcBef>
            <a:spcAft>
              <a:spcPts val="0"/>
            </a:spcAft>
          </a:pPr>
          <a:r>
            <a:rPr lang="id-ID" sz="1000" kern="1200">
              <a:latin typeface="Times New Roman" pitchFamily="18" charset="0"/>
              <a:cs typeface="Times New Roman" pitchFamily="18" charset="0"/>
            </a:rPr>
            <a:t>2. </a:t>
          </a:r>
          <a:r>
            <a:rPr lang="en-US" sz="1000" kern="1200">
              <a:latin typeface="Times New Roman" pitchFamily="18" charset="0"/>
              <a:cs typeface="Times New Roman" pitchFamily="18" charset="0"/>
            </a:rPr>
            <a:t>Lack of clean water</a:t>
          </a:r>
          <a:endParaRPr lang="id-ID" sz="1000" kern="1200">
            <a:latin typeface="Times New Roman" pitchFamily="18" charset="0"/>
            <a:cs typeface="Times New Roman" pitchFamily="18" charset="0"/>
          </a:endParaRPr>
        </a:p>
        <a:p>
          <a:pPr lvl="0" algn="l" defTabSz="444500">
            <a:lnSpc>
              <a:spcPct val="90000"/>
            </a:lnSpc>
            <a:spcBef>
              <a:spcPct val="0"/>
            </a:spcBef>
            <a:spcAft>
              <a:spcPts val="0"/>
            </a:spcAft>
          </a:pPr>
          <a:r>
            <a:rPr lang="id-ID" sz="1000" kern="1200">
              <a:latin typeface="Times New Roman" pitchFamily="18" charset="0"/>
              <a:cs typeface="Times New Roman" pitchFamily="18" charset="0"/>
            </a:rPr>
            <a:t>3. </a:t>
          </a:r>
          <a:r>
            <a:rPr lang="en-US" sz="1000" kern="1200">
              <a:latin typeface="Times New Roman" pitchFamily="18" charset="0"/>
              <a:cs typeface="Times New Roman" pitchFamily="18" charset="0"/>
            </a:rPr>
            <a:t>Limited medical personnel service</a:t>
          </a:r>
          <a:endParaRPr lang="id-ID" sz="1000" kern="1200">
            <a:latin typeface="Times New Roman" pitchFamily="18" charset="0"/>
            <a:cs typeface="Times New Roman" pitchFamily="18" charset="0"/>
          </a:endParaRPr>
        </a:p>
        <a:p>
          <a:pPr lvl="0" algn="l" defTabSz="444500">
            <a:lnSpc>
              <a:spcPct val="90000"/>
            </a:lnSpc>
            <a:spcBef>
              <a:spcPct val="0"/>
            </a:spcBef>
            <a:spcAft>
              <a:spcPts val="0"/>
            </a:spcAft>
          </a:pPr>
          <a:r>
            <a:rPr lang="id-ID" sz="1000" kern="1200">
              <a:latin typeface="Times New Roman" pitchFamily="18" charset="0"/>
              <a:cs typeface="Times New Roman" pitchFamily="18" charset="0"/>
            </a:rPr>
            <a:t>4.  </a:t>
          </a:r>
          <a:r>
            <a:rPr lang="en-US" sz="1000" kern="1200">
              <a:latin typeface="Times New Roman" pitchFamily="18" charset="0"/>
              <a:cs typeface="Times New Roman" pitchFamily="18" charset="0"/>
            </a:rPr>
            <a:t>No new productive lands to be used for production land</a:t>
          </a:r>
          <a:endParaRPr lang="id-ID" sz="1000" kern="1200">
            <a:latin typeface="Times New Roman" pitchFamily="18" charset="0"/>
            <a:cs typeface="Times New Roman" pitchFamily="18" charset="0"/>
          </a:endParaRPr>
        </a:p>
      </dsp:txBody>
      <dsp:txXfrm>
        <a:off x="2328057" y="1785990"/>
        <a:ext cx="2859099" cy="827699"/>
      </dsp:txXfrm>
    </dsp:sp>
    <dsp:sp modelId="{C36E9BDE-C88A-428A-9ED8-07CA32FC7BED}">
      <dsp:nvSpPr>
        <dsp:cNvPr id="0" name=""/>
        <dsp:cNvSpPr/>
      </dsp:nvSpPr>
      <dsp:spPr>
        <a:xfrm>
          <a:off x="5247221" y="1886442"/>
          <a:ext cx="995588" cy="628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Threatening the existence of transmigration settlement</a:t>
          </a:r>
          <a:r>
            <a:rPr lang="id-ID" sz="1000" kern="1200">
              <a:latin typeface="Times New Roman" pitchFamily="18" charset="0"/>
              <a:cs typeface="Times New Roman" pitchFamily="18" charset="0"/>
            </a:rPr>
            <a:t>.</a:t>
          </a:r>
        </a:p>
      </dsp:txBody>
      <dsp:txXfrm>
        <a:off x="5247221" y="1886442"/>
        <a:ext cx="995588" cy="6280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651DD-1449-425D-9FEC-D13B9A6BDD18}">
      <dsp:nvSpPr>
        <dsp:cNvPr id="0" name=""/>
        <dsp:cNvSpPr/>
      </dsp:nvSpPr>
      <dsp:spPr>
        <a:xfrm>
          <a:off x="1461781" y="455416"/>
          <a:ext cx="3133623" cy="3133623"/>
        </a:xfrm>
        <a:prstGeom prst="blockArc">
          <a:avLst>
            <a:gd name="adj1" fmla="val 10771279"/>
            <a:gd name="adj2" fmla="val 16371342"/>
            <a:gd name="adj3" fmla="val 4635"/>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E1FCB7-4094-4376-B2F5-E47BDDEDF0A9}">
      <dsp:nvSpPr>
        <dsp:cNvPr id="0" name=""/>
        <dsp:cNvSpPr/>
      </dsp:nvSpPr>
      <dsp:spPr>
        <a:xfrm>
          <a:off x="1459698" y="387367"/>
          <a:ext cx="3133623" cy="3133623"/>
        </a:xfrm>
        <a:prstGeom prst="blockArc">
          <a:avLst>
            <a:gd name="adj1" fmla="val 5076879"/>
            <a:gd name="adj2" fmla="val 10618345"/>
            <a:gd name="adj3" fmla="val 4635"/>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A47DB8-B925-4085-BC55-CF703D1B1EB9}">
      <dsp:nvSpPr>
        <dsp:cNvPr id="0" name=""/>
        <dsp:cNvSpPr/>
      </dsp:nvSpPr>
      <dsp:spPr>
        <a:xfrm>
          <a:off x="1767310" y="389420"/>
          <a:ext cx="3133623" cy="3133623"/>
        </a:xfrm>
        <a:prstGeom prst="blockArc">
          <a:avLst>
            <a:gd name="adj1" fmla="val 103634"/>
            <a:gd name="adj2" fmla="val 5769009"/>
            <a:gd name="adj3" fmla="val 4635"/>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5EF9FD-9A60-439A-95DA-F51DD9175EC1}">
      <dsp:nvSpPr>
        <dsp:cNvPr id="0" name=""/>
        <dsp:cNvSpPr/>
      </dsp:nvSpPr>
      <dsp:spPr>
        <a:xfrm>
          <a:off x="1766621" y="440150"/>
          <a:ext cx="3133623" cy="3133623"/>
        </a:xfrm>
        <a:prstGeom prst="blockArc">
          <a:avLst>
            <a:gd name="adj1" fmla="val 15684622"/>
            <a:gd name="adj2" fmla="val 21589671"/>
            <a:gd name="adj3" fmla="val 4635"/>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96C6B30-114F-4D02-B0FD-07BD060BFA44}">
      <dsp:nvSpPr>
        <dsp:cNvPr id="0" name=""/>
        <dsp:cNvSpPr/>
      </dsp:nvSpPr>
      <dsp:spPr>
        <a:xfrm>
          <a:off x="2313981" y="1077981"/>
          <a:ext cx="1777750" cy="178338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Less sensitivity on the role of local government as a dynamic driving force/driver in maintaining the existence of transmigration settlement</a:t>
          </a:r>
          <a:r>
            <a:rPr lang="id-ID" sz="700" kern="1200">
              <a:latin typeface="Times New Roman" pitchFamily="18" charset="0"/>
              <a:cs typeface="Times New Roman" pitchFamily="18" charset="0"/>
            </a:rPr>
            <a:t>.</a:t>
          </a:r>
        </a:p>
      </dsp:txBody>
      <dsp:txXfrm>
        <a:off x="2574326" y="1339152"/>
        <a:ext cx="1257060" cy="1261043"/>
      </dsp:txXfrm>
    </dsp:sp>
    <dsp:sp modelId="{F8925F00-25DC-42FE-BAD7-7B1309A09F34}">
      <dsp:nvSpPr>
        <dsp:cNvPr id="0" name=""/>
        <dsp:cNvSpPr/>
      </dsp:nvSpPr>
      <dsp:spPr>
        <a:xfrm>
          <a:off x="2256614" y="-10735"/>
          <a:ext cx="1696459" cy="1008734"/>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Development was not based on the approach to the needs of society</a:t>
          </a:r>
          <a:endParaRPr lang="id-ID" sz="1000" kern="1200">
            <a:latin typeface="Times New Roman" pitchFamily="18" charset="0"/>
            <a:cs typeface="Times New Roman" pitchFamily="18" charset="0"/>
          </a:endParaRPr>
        </a:p>
      </dsp:txBody>
      <dsp:txXfrm>
        <a:off x="2505055" y="136991"/>
        <a:ext cx="1199577" cy="713282"/>
      </dsp:txXfrm>
    </dsp:sp>
    <dsp:sp modelId="{E2BE7912-C2D9-421E-9962-B46AC999DC0A}">
      <dsp:nvSpPr>
        <dsp:cNvPr id="0" name=""/>
        <dsp:cNvSpPr/>
      </dsp:nvSpPr>
      <dsp:spPr>
        <a:xfrm>
          <a:off x="4163080" y="1492498"/>
          <a:ext cx="1401687" cy="1019729"/>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Aspiration of transmigration community was not well accommodated</a:t>
          </a:r>
          <a:endParaRPr lang="id-ID" sz="1000" kern="1200">
            <a:latin typeface="Times New Roman" pitchFamily="18" charset="0"/>
            <a:cs typeface="Times New Roman" pitchFamily="18" charset="0"/>
          </a:endParaRPr>
        </a:p>
      </dsp:txBody>
      <dsp:txXfrm>
        <a:off x="4368352" y="1641834"/>
        <a:ext cx="991143" cy="721057"/>
      </dsp:txXfrm>
    </dsp:sp>
    <dsp:sp modelId="{57001F6F-830D-469E-B516-F4F8A52BE4A7}">
      <dsp:nvSpPr>
        <dsp:cNvPr id="0" name=""/>
        <dsp:cNvSpPr/>
      </dsp:nvSpPr>
      <dsp:spPr>
        <a:xfrm>
          <a:off x="2291737" y="2950554"/>
          <a:ext cx="1756832" cy="1054732"/>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Local government tended to be slow in giving solution to overcome transmigration problems in the region</a:t>
          </a:r>
          <a:endParaRPr lang="id-ID" sz="1000" kern="1200">
            <a:latin typeface="Times New Roman" pitchFamily="18" charset="0"/>
            <a:cs typeface="Times New Roman" pitchFamily="18" charset="0"/>
          </a:endParaRPr>
        </a:p>
      </dsp:txBody>
      <dsp:txXfrm>
        <a:off x="2549019" y="3105016"/>
        <a:ext cx="1242268" cy="745808"/>
      </dsp:txXfrm>
    </dsp:sp>
    <dsp:sp modelId="{F0F9FE69-64CB-4CF7-A507-E557EA6A87DE}">
      <dsp:nvSpPr>
        <dsp:cNvPr id="0" name=""/>
        <dsp:cNvSpPr/>
      </dsp:nvSpPr>
      <dsp:spPr>
        <a:xfrm>
          <a:off x="748931" y="1530647"/>
          <a:ext cx="1498434" cy="1008734"/>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The weak response of local government to the condition of transmigration settlement</a:t>
          </a:r>
        </a:p>
      </dsp:txBody>
      <dsp:txXfrm>
        <a:off x="968372" y="1678373"/>
        <a:ext cx="1059552" cy="713282"/>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0AFEA-1D61-4295-86D5-00FC96B2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6815</Words>
  <Characters>38848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5</cp:revision>
  <dcterms:created xsi:type="dcterms:W3CDTF">2018-03-25T04:24:00Z</dcterms:created>
  <dcterms:modified xsi:type="dcterms:W3CDTF">2018-03-27T13:28:00Z</dcterms:modified>
</cp:coreProperties>
</file>